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E1408" w:rsidRPr="005E1408" w:rsidRDefault="005E1408" w:rsidP="005E1408">
      <w:pPr>
        <w:keepNext/>
        <w:autoSpaceDE w:val="0"/>
        <w:autoSpaceDN w:val="0"/>
        <w:spacing w:after="0" w:line="240" w:lineRule="auto"/>
        <w:ind w:left="-709" w:right="-993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5E140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ОП.05 ОСНОВЫ ЭЛЕКТРОТЕХНИКИ И ЭЛЕКТРОНИКИ</w:t>
      </w:r>
    </w:p>
    <w:p w:rsidR="005E1408" w:rsidRPr="005E1408" w:rsidRDefault="005E1408" w:rsidP="005E1408">
      <w:pPr>
        <w:spacing w:line="240" w:lineRule="auto"/>
        <w:ind w:left="-709" w:right="707"/>
        <w:jc w:val="both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5E1408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1.1  </w:t>
      </w:r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 Область применения программы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Рабочая программа учебной дисциплины является частью основной профессиональной образовательной программы в соответствии с ФГОС по профессии </w:t>
      </w:r>
      <w:r w:rsidRPr="005E1408"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  <w:t>12.01.07. Электромеханик по ремонту и обслуживанию электронной медицинской аппаратуры.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709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1408">
        <w:rPr>
          <w:rFonts w:ascii="Times New Roman" w:eastAsia="Calibri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профессии 12.01.07 Электромеханик по ремонту и обслуживанию электронной медицинской аппаратуры</w:t>
      </w:r>
    </w:p>
    <w:p w:rsidR="005E1408" w:rsidRPr="005E1408" w:rsidRDefault="005E1408" w:rsidP="005E1408">
      <w:pPr>
        <w:spacing w:after="0" w:line="240" w:lineRule="auto"/>
        <w:ind w:left="-709" w:right="70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 в структуре основной профессиональной образовательной программы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Учебная  дисциплина </w:t>
      </w: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>ОП.05</w:t>
      </w: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Основы электротехники и электроники</w:t>
      </w:r>
      <w:r w:rsidRPr="005E14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входит в общепрофессиональный цикл.</w:t>
      </w:r>
    </w:p>
    <w:p w:rsidR="005E1408" w:rsidRPr="005E1408" w:rsidRDefault="005E1408" w:rsidP="005E1408">
      <w:pPr>
        <w:spacing w:after="90" w:line="225" w:lineRule="atLeast"/>
        <w:ind w:left="-709" w:right="70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408" w:rsidRPr="005E1408" w:rsidRDefault="005E1408" w:rsidP="005E1408">
      <w:pPr>
        <w:spacing w:after="90" w:line="225" w:lineRule="atLeast"/>
        <w:ind w:left="-709" w:right="70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 уметь: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>-читать принципиальные, электрические и монтажные схемы;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рассчитывать параметры электрических схем;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собирать электрические схемы;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пользоваться электроизмерительными приборами и приспособлениями;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подбирать приборы и устройства электронной техники с определенными параметрами и характеристиками;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электротехническую терминологию;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основные законы электротехники;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методы расчета электрических цепей;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-принципы действия, устройство, основные характеристики электроизмерительных приборов, электрических машин, типовых электронных устройств, аппаратуры управления и защиты;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основные виды технических средств сигнализации;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основные правила эксплуатации электрооборудования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Освоение учебной дисциплины </w:t>
      </w: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>ОП.05</w:t>
      </w:r>
      <w:r w:rsidRPr="005E140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Основы электротехники и электроники </w:t>
      </w: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способствует формированию </w:t>
      </w:r>
      <w:r w:rsidRPr="005E140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ПК 1.3. Проводить плановое и внеплановое техническое обслуживание (с заменой изношенных деталей и узлов) ЭМА.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ПК 1.4. Проводить техническое обслуживание ЭМА</w:t>
      </w:r>
    </w:p>
    <w:p w:rsidR="005E1408" w:rsidRPr="005E1408" w:rsidRDefault="005E1408" w:rsidP="005E1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E1408" w:rsidRPr="005E1408" w:rsidRDefault="005E1408" w:rsidP="005E1408">
      <w:pPr>
        <w:spacing w:after="0" w:line="240" w:lineRule="auto"/>
        <w:ind w:left="-709" w:right="-1"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ОП.05 Основы электротехники и электроники у обучающегося формируются </w:t>
      </w:r>
      <w:r w:rsidRPr="005E140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517"/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5E1408" w:rsidRPr="005E1408" w:rsidRDefault="005E1408" w:rsidP="005E1408">
      <w:pPr>
        <w:spacing w:after="0" w:line="240" w:lineRule="auto"/>
        <w:ind w:left="-709"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bookmarkEnd w:id="0"/>
    <w:p w:rsidR="005E1408" w:rsidRPr="005E1408" w:rsidRDefault="005E1408" w:rsidP="005E1408">
      <w:pPr>
        <w:spacing w:after="200" w:line="276" w:lineRule="auto"/>
        <w:ind w:left="-709"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1408" w:rsidRPr="005E1408" w:rsidRDefault="005E1408" w:rsidP="005E1408">
      <w:pPr>
        <w:spacing w:after="200" w:line="276" w:lineRule="auto"/>
        <w:ind w:left="-709" w:right="-142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рабочей программы </w:t>
      </w:r>
      <w:proofErr w:type="gramStart"/>
      <w:r w:rsidRPr="005E1408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5E1408">
        <w:rPr>
          <w:rFonts w:ascii="Times New Roman" w:eastAsia="Calibri" w:hAnsi="Times New Roman" w:cs="Times New Roman"/>
          <w:sz w:val="28"/>
          <w:szCs w:val="28"/>
        </w:rPr>
        <w:t xml:space="preserve"> обучающегося формируются </w:t>
      </w:r>
      <w:r w:rsidRPr="005E1408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5E1408" w:rsidRPr="005E1408" w:rsidRDefault="005E1408" w:rsidP="005E14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408">
        <w:rPr>
          <w:rFonts w:ascii="Times New Roman" w:eastAsia="Calibri" w:hAnsi="Times New Roman" w:cs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5E1408" w:rsidRPr="005E1408" w:rsidRDefault="005E1408" w:rsidP="005E14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408">
        <w:rPr>
          <w:rFonts w:ascii="Times New Roman" w:eastAsia="Calibri" w:hAnsi="Times New Roman" w:cs="Times New Roman"/>
          <w:bCs/>
          <w:sz w:val="28"/>
          <w:szCs w:val="28"/>
        </w:rPr>
        <w:t xml:space="preserve">ЛР 14 </w:t>
      </w:r>
      <w:r w:rsidRPr="005E1408">
        <w:rPr>
          <w:rFonts w:ascii="Times New Roman" w:eastAsia="Calibri" w:hAnsi="Times New Roman" w:cs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5E1408" w:rsidRPr="005E1408" w:rsidRDefault="005E1408" w:rsidP="005E14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408">
        <w:rPr>
          <w:rFonts w:ascii="Times New Roman" w:eastAsia="Calibri" w:hAnsi="Times New Roman" w:cs="Times New Roman"/>
          <w:bCs/>
          <w:sz w:val="28"/>
          <w:szCs w:val="28"/>
        </w:rPr>
        <w:t xml:space="preserve">ЛР 15 </w:t>
      </w:r>
      <w:r w:rsidRPr="005E1408">
        <w:rPr>
          <w:rFonts w:ascii="Times New Roman" w:eastAsia="Calibri" w:hAnsi="Times New Roman" w:cs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5E1408" w:rsidRPr="005E1408" w:rsidRDefault="005E1408" w:rsidP="005E14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408">
        <w:rPr>
          <w:rFonts w:ascii="Times New Roman" w:eastAsia="Calibri" w:hAnsi="Times New Roman" w:cs="Times New Roman"/>
          <w:bCs/>
          <w:sz w:val="28"/>
          <w:szCs w:val="28"/>
        </w:rPr>
        <w:t xml:space="preserve">ЛР 16 </w:t>
      </w:r>
      <w:r w:rsidRPr="005E1408">
        <w:rPr>
          <w:rFonts w:ascii="Times New Roman" w:eastAsia="Calibri" w:hAnsi="Times New Roman" w:cs="Times New Roman"/>
          <w:sz w:val="28"/>
          <w:szCs w:val="28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5E1408" w:rsidRPr="005E1408" w:rsidRDefault="005E1408" w:rsidP="005E14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408">
        <w:rPr>
          <w:rFonts w:ascii="Times New Roman" w:eastAsia="Calibri" w:hAnsi="Times New Roman" w:cs="Times New Roman"/>
          <w:bCs/>
          <w:sz w:val="28"/>
          <w:szCs w:val="28"/>
        </w:rPr>
        <w:t xml:space="preserve">ЛР 17 </w:t>
      </w:r>
      <w:r w:rsidRPr="005E1408">
        <w:rPr>
          <w:rFonts w:ascii="Times New Roman" w:eastAsia="Calibri" w:hAnsi="Times New Roman" w:cs="Times New Roman"/>
          <w:sz w:val="28"/>
          <w:szCs w:val="28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5E1408" w:rsidRPr="005E1408" w:rsidRDefault="005E1408" w:rsidP="005E1408">
      <w:pPr>
        <w:spacing w:after="90" w:line="225" w:lineRule="atLeast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1.4. Рекоменду</w:t>
      </w:r>
      <w:bookmarkStart w:id="1" w:name="_GoBack"/>
      <w:bookmarkEnd w:id="1"/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емое количество часов на освоение программы дисциплины: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-максимальной учебной нагрузки </w:t>
      </w:r>
      <w:proofErr w:type="gramStart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  68 часов, в том числе: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-обязательной аудиторной учебной нагрузки </w:t>
      </w:r>
      <w:proofErr w:type="gramStart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  48 часов;</w:t>
      </w:r>
    </w:p>
    <w:p w:rsidR="005E1408" w:rsidRPr="005E1408" w:rsidRDefault="005E1408" w:rsidP="005E1408">
      <w:pPr>
        <w:spacing w:after="0" w:line="240" w:lineRule="auto"/>
        <w:ind w:left="-709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-самостоятельной работы </w:t>
      </w:r>
      <w:proofErr w:type="gramStart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5E14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- 20 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5E1408" w:rsidRDefault="005E1408" w:rsidP="005E1408">
      <w:pPr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1.5 </w:t>
      </w:r>
      <w:r w:rsidR="00A3159B" w:rsidRPr="005E14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учебной дисциплины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E1408">
        <w:rPr>
          <w:rFonts w:ascii="Times New Roman" w:eastAsia="PMingLiU" w:hAnsi="Times New Roman"/>
          <w:bCs/>
          <w:sz w:val="28"/>
          <w:szCs w:val="28"/>
          <w:lang w:eastAsia="ru-RU"/>
        </w:rPr>
        <w:t>Раздел 1 Электротехника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 1. Введение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E1408">
        <w:rPr>
          <w:rFonts w:ascii="Times New Roman" w:eastAsia="PMingLiU" w:hAnsi="Times New Roman"/>
          <w:bCs/>
          <w:sz w:val="28"/>
          <w:szCs w:val="28"/>
          <w:lang w:eastAsia="ru-RU"/>
        </w:rPr>
        <w:t>Тема 1.2. Элек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трические цепи постоянного тока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E1408">
        <w:rPr>
          <w:rFonts w:ascii="Times New Roman" w:eastAsia="PMingLiU" w:hAnsi="Times New Roman"/>
          <w:bCs/>
          <w:sz w:val="28"/>
          <w:szCs w:val="28"/>
          <w:lang w:eastAsia="ru-RU"/>
        </w:rPr>
        <w:t>Тема 1.3 Эл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ектромагнетизм и магнитные цепи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E1408">
        <w:rPr>
          <w:rFonts w:ascii="Times New Roman" w:eastAsia="PMingLiU" w:hAnsi="Times New Roman"/>
          <w:bCs/>
          <w:sz w:val="28"/>
          <w:szCs w:val="28"/>
          <w:lang w:eastAsia="ru-RU"/>
        </w:rPr>
        <w:t>Тема 1.4. Элек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трические цепи переменного тока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1.5.  Электрические аппараты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1.6. Электроизмерительные приборы. Электротехнические и радиотехнические измерения.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E1408">
        <w:rPr>
          <w:rFonts w:ascii="Times New Roman" w:eastAsia="PMingLiU" w:hAnsi="Times New Roman"/>
          <w:bCs/>
          <w:sz w:val="28"/>
          <w:szCs w:val="28"/>
          <w:lang w:eastAsia="ru-RU"/>
        </w:rPr>
        <w:t>Раздел 2 Электроника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2.1. Введение в электронику</w:t>
      </w:r>
    </w:p>
    <w:p w:rsidR="005E1408" w:rsidRPr="005E1408" w:rsidRDefault="005E1408" w:rsidP="005E1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2.2 Электронные приборы</w:t>
      </w:r>
    </w:p>
    <w:p w:rsidR="00543B61" w:rsidRPr="00543B61" w:rsidRDefault="005E1408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2.3 Электронные устройства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1408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032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2021-11-19T10:02:00Z</dcterms:created>
  <dcterms:modified xsi:type="dcterms:W3CDTF">2021-11-19T10:04:00Z</dcterms:modified>
</cp:coreProperties>
</file>