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EE1917" w:rsidRDefault="00EE1917" w:rsidP="00EE1917">
      <w:pPr>
        <w:spacing w:line="240" w:lineRule="auto"/>
        <w:ind w:right="70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ОП.04 ТЕХНИЧЕСКАЯ МЕХАНИКА С ОСНОВАМИ ТЕХНИЧЕСКИХ ИЗМЕРЕНИЙ</w:t>
      </w:r>
    </w:p>
    <w:p w:rsidR="00E706B8" w:rsidRPr="00E706B8" w:rsidRDefault="00E706B8" w:rsidP="00E706B8">
      <w:pPr>
        <w:spacing w:line="240" w:lineRule="auto"/>
        <w:ind w:right="707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E706B8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1.1  </w:t>
      </w:r>
      <w:r w:rsidRPr="00E706B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 Область применения программы: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профессии </w:t>
      </w:r>
      <w:r w:rsidRPr="00E706B8"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  <w:t>12.01.07 Электромеханик по ремонту и обслуживанию электронной медицинской аппаратуры.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06B8"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  <w:t>При составлении программы учтена Рабочая программа воспитания ГБПОУ РК «Симферопольский колледж радиоэлектроники» по профессии  12.01.07 «Электромеханик по ремонту и обслуживанию электронной медицинской аппаратуры».</w:t>
      </w:r>
    </w:p>
    <w:p w:rsidR="00E706B8" w:rsidRPr="00E706B8" w:rsidRDefault="00E706B8" w:rsidP="00E706B8">
      <w:pPr>
        <w:spacing w:after="0" w:line="240" w:lineRule="auto"/>
        <w:ind w:right="-142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 в структуре основной профессиональной образовательной программы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Учебная  дисциплина 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ОП.04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Техническая механика с основами технических измерений </w:t>
      </w:r>
      <w:r w:rsidRPr="00E706B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входит в общепрофессиональный цикл</w:t>
      </w:r>
    </w:p>
    <w:p w:rsidR="00E706B8" w:rsidRPr="00E706B8" w:rsidRDefault="00E706B8" w:rsidP="00E706B8">
      <w:pPr>
        <w:spacing w:after="90" w:line="225" w:lineRule="atLeast"/>
        <w:ind w:right="-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дисциплины обучающийся должен  </w:t>
      </w:r>
      <w:r w:rsidRPr="00E706B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уметь:</w:t>
      </w:r>
    </w:p>
    <w:p w:rsidR="00E706B8" w:rsidRPr="00E706B8" w:rsidRDefault="00E706B8" w:rsidP="00E706B8">
      <w:pPr>
        <w:numPr>
          <w:ilvl w:val="0"/>
          <w:numId w:val="5"/>
        </w:num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читать кинематические схемы;</w:t>
      </w:r>
    </w:p>
    <w:p w:rsidR="00E706B8" w:rsidRPr="00E706B8" w:rsidRDefault="00E706B8" w:rsidP="00E706B8">
      <w:pPr>
        <w:numPr>
          <w:ilvl w:val="0"/>
          <w:numId w:val="5"/>
        </w:num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сборочно-разборочные работы в соответствии с характером соединений деталей и сборочных единиц;</w:t>
      </w:r>
    </w:p>
    <w:p w:rsidR="00E706B8" w:rsidRPr="00E706B8" w:rsidRDefault="00E706B8" w:rsidP="00E706B8">
      <w:pPr>
        <w:numPr>
          <w:ilvl w:val="0"/>
          <w:numId w:val="5"/>
        </w:num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производить расчет прочности несложных деталей и узлов;</w:t>
      </w:r>
    </w:p>
    <w:p w:rsidR="00E706B8" w:rsidRPr="00E706B8" w:rsidRDefault="00E706B8" w:rsidP="00E706B8">
      <w:pPr>
        <w:numPr>
          <w:ilvl w:val="0"/>
          <w:numId w:val="5"/>
        </w:num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подсчитывать передаточное число;</w:t>
      </w:r>
    </w:p>
    <w:p w:rsidR="00E706B8" w:rsidRPr="00E706B8" w:rsidRDefault="00E706B8" w:rsidP="00E706B8">
      <w:pPr>
        <w:numPr>
          <w:ilvl w:val="0"/>
          <w:numId w:val="5"/>
        </w:num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контрольно-измерительными приборами и инструментом;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E706B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знать: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виды машин и механизмов, принцип действия, кинематические и динамические характеристики;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типы кинематических пар;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характер соединения деталей и сборочных единиц;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принцип взаимозаменяемости;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основные сборочные единицы и детали;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типы соединений деталей и машин;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виды движений и преобразующие движения механизмы;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виды передач; их устройство, назначение, преимущества и недостатки, условные обозначения на схемах;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передаточное отношение и число;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требования к допускам и посадкам;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принципы технических измерений;</w:t>
      </w:r>
    </w:p>
    <w:p w:rsidR="00E706B8" w:rsidRPr="00E706B8" w:rsidRDefault="00E706B8" w:rsidP="00E706B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общие сведения о средствах измерения и их классификацию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Освоение учебной дисциплины 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>ОП.04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Техническая механика с основами технических измерений </w:t>
      </w: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способствует формированию </w:t>
      </w:r>
      <w:r w:rsidRPr="00E706B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1.3. Проводить плановое и внеплановое техническое обслуживание (с заменой изношенных деталей и узлов) ЭМА.</w:t>
      </w:r>
    </w:p>
    <w:p w:rsidR="00E706B8" w:rsidRPr="00E706B8" w:rsidRDefault="00E706B8" w:rsidP="00E7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1.4. Проводить техническое обслуживание ЭМА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ОП.04 </w:t>
      </w:r>
      <w:r w:rsidRPr="00E706B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Техническая механика с основами технических измерений</w:t>
      </w: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 обучающихся формируются </w:t>
      </w:r>
      <w:r w:rsidRPr="00E706B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517"/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рабочей программы у </w:t>
      </w:r>
      <w:proofErr w:type="gramStart"/>
      <w:r w:rsidRPr="00E706B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 формируются </w:t>
      </w:r>
      <w:r w:rsidRPr="00E706B8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 результаты:</w:t>
      </w:r>
    </w:p>
    <w:p w:rsidR="00E706B8" w:rsidRPr="00E706B8" w:rsidRDefault="00E706B8" w:rsidP="00E706B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Calibri" w:hAnsi="Times New Roman" w:cs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706B8" w:rsidRPr="00E706B8" w:rsidRDefault="00E706B8" w:rsidP="00E706B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Calibri" w:hAnsi="Times New Roman" w:cs="Times New Roman"/>
          <w:bCs/>
          <w:sz w:val="28"/>
          <w:szCs w:val="28"/>
        </w:rPr>
        <w:t xml:space="preserve">ЛР 14 </w:t>
      </w:r>
      <w:r w:rsidRPr="00E706B8">
        <w:rPr>
          <w:rFonts w:ascii="Times New Roman" w:eastAsia="Calibri" w:hAnsi="Times New Roman" w:cs="Times New Roman"/>
          <w:sz w:val="28"/>
          <w:szCs w:val="28"/>
        </w:rPr>
        <w:t>Про</w:t>
      </w:r>
      <w:bookmarkStart w:id="1" w:name="_GoBack"/>
      <w:bookmarkEnd w:id="1"/>
      <w:r w:rsidRPr="00E706B8">
        <w:rPr>
          <w:rFonts w:ascii="Times New Roman" w:eastAsia="Calibri" w:hAnsi="Times New Roman" w:cs="Times New Roman"/>
          <w:sz w:val="28"/>
          <w:szCs w:val="28"/>
        </w:rPr>
        <w:t>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E706B8" w:rsidRPr="00E706B8" w:rsidRDefault="00E706B8" w:rsidP="00E706B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Calibri" w:hAnsi="Times New Roman" w:cs="Times New Roman"/>
          <w:bCs/>
          <w:sz w:val="28"/>
          <w:szCs w:val="28"/>
        </w:rPr>
        <w:t xml:space="preserve">ЛР 15 </w:t>
      </w:r>
      <w:r w:rsidRPr="00E706B8">
        <w:rPr>
          <w:rFonts w:ascii="Times New Roman" w:eastAsia="Calibri" w:hAnsi="Times New Roman" w:cs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E706B8" w:rsidRPr="00E706B8" w:rsidRDefault="00E706B8" w:rsidP="00E706B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Calibri" w:hAnsi="Times New Roman" w:cs="Times New Roman"/>
          <w:bCs/>
          <w:sz w:val="28"/>
          <w:szCs w:val="28"/>
        </w:rPr>
        <w:t xml:space="preserve">ЛР 16 </w:t>
      </w:r>
      <w:r w:rsidRPr="00E706B8">
        <w:rPr>
          <w:rFonts w:ascii="Times New Roman" w:eastAsia="Calibri" w:hAnsi="Times New Roman" w:cs="Times New Roman"/>
          <w:sz w:val="28"/>
          <w:szCs w:val="28"/>
        </w:rPr>
        <w:t xml:space="preserve">Способность принимать основы экологической культуры, соответствующей современному уровню экологического мышления, применяющий опыт </w:t>
      </w:r>
      <w:r w:rsidRPr="00E706B8">
        <w:rPr>
          <w:rFonts w:ascii="Times New Roman" w:eastAsia="Calibri" w:hAnsi="Times New Roman" w:cs="Times New Roman"/>
          <w:sz w:val="28"/>
          <w:szCs w:val="28"/>
        </w:rPr>
        <w:lastRenderedPageBreak/>
        <w:t>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E706B8" w:rsidRPr="00E706B8" w:rsidRDefault="00E706B8" w:rsidP="00E706B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Calibri" w:hAnsi="Times New Roman" w:cs="Times New Roman"/>
          <w:bCs/>
          <w:sz w:val="28"/>
          <w:szCs w:val="28"/>
        </w:rPr>
        <w:t xml:space="preserve">ЛР 17 </w:t>
      </w:r>
      <w:r w:rsidRPr="00E706B8">
        <w:rPr>
          <w:rFonts w:ascii="Times New Roman" w:eastAsia="Calibri" w:hAnsi="Times New Roman" w:cs="Times New Roman"/>
          <w:sz w:val="28"/>
          <w:szCs w:val="28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E706B8" w:rsidRPr="00E706B8" w:rsidRDefault="00E706B8" w:rsidP="00E706B8">
      <w:pPr>
        <w:spacing w:after="0" w:line="240" w:lineRule="auto"/>
        <w:ind w:right="-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E706B8" w:rsidRPr="00E706B8" w:rsidRDefault="00E706B8" w:rsidP="00E706B8">
      <w:pPr>
        <w:spacing w:after="90" w:line="225" w:lineRule="atLeast"/>
        <w:ind w:right="-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-максимальной учебной нагрузки </w:t>
      </w:r>
      <w:proofErr w:type="gramStart"/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 52 часа, в том числе: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-обязательной аудиторной учебной нагрузки обучающихся -   36 часов;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6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-самостоятельной работы обучающихся - 16  часов.</w:t>
      </w:r>
    </w:p>
    <w:p w:rsidR="00E706B8" w:rsidRPr="00E706B8" w:rsidRDefault="00E706B8" w:rsidP="00E706B8">
      <w:pPr>
        <w:spacing w:after="0" w:line="240" w:lineRule="auto"/>
        <w:ind w:right="-142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E706B8" w:rsidRDefault="00E706B8" w:rsidP="00E706B8">
      <w:pPr>
        <w:jc w:val="both"/>
        <w:rPr>
          <w:rFonts w:ascii="Times New Roman" w:hAnsi="Times New Roman" w:cs="Times New Roman"/>
          <w:b/>
          <w:sz w:val="28"/>
        </w:rPr>
      </w:pPr>
      <w:r w:rsidRPr="00E706B8">
        <w:rPr>
          <w:rFonts w:ascii="Times New Roman" w:hAnsi="Times New Roman" w:cs="Times New Roman"/>
          <w:b/>
          <w:sz w:val="28"/>
        </w:rPr>
        <w:t>1.5</w:t>
      </w:r>
      <w:r w:rsidR="00A3159B" w:rsidRPr="00E706B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Раздел 1. «Техническая механика»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1.1.  Введение. Основные понятия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1.2. Плоская система сходящихся сил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1.3. Пара сил относительно точки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1.4. Момент силы относительно точки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1.5. </w:t>
      </w: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Плоская систем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 произвольно расположенных сил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1.6. </w:t>
      </w: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Пространственная систем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 произвольно расположенных сил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1.7. Центр тяжести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1.8. Кинематика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1.9. Динамика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Раздел 2 Сопротивление материалов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2.1. </w:t>
      </w: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Основные поло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жения сопротивления материалов»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2.2. Деформация растяжения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2.3. Деформация сжатия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2.4. </w:t>
      </w: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Деформа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ция кручения. Деформация изгиба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Раздел 3 Детали машин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3.1. Механизм. Машина. Деталь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3.2. </w:t>
      </w:r>
      <w:r w:rsidRPr="00E706B8">
        <w:rPr>
          <w:rFonts w:ascii="Times New Roman" w:eastAsia="PMingLiU" w:hAnsi="Times New Roman"/>
          <w:bCs/>
          <w:sz w:val="28"/>
          <w:szCs w:val="28"/>
          <w:lang w:eastAsia="ru-RU"/>
        </w:rPr>
        <w:t>Сборочная единица</w:t>
      </w: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706B8" w:rsidRPr="00E706B8" w:rsidRDefault="00E706B8" w:rsidP="00E7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4F2404B"/>
    <w:multiLevelType w:val="hybridMultilevel"/>
    <w:tmpl w:val="9DEE62AA"/>
    <w:lvl w:ilvl="0" w:tplc="0000000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D8E6C71"/>
    <w:multiLevelType w:val="hybridMultilevel"/>
    <w:tmpl w:val="ED6E2DE6"/>
    <w:lvl w:ilvl="0" w:tplc="0000000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706B8"/>
    <w:rsid w:val="00EE1917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2021-11-19T10:00:00Z</dcterms:created>
  <dcterms:modified xsi:type="dcterms:W3CDTF">2021-11-19T10:02:00Z</dcterms:modified>
</cp:coreProperties>
</file>