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BF" w:rsidRDefault="00537EBF" w:rsidP="00537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537EBF" w:rsidRDefault="00537EBF" w:rsidP="00537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537EBF" w:rsidRPr="00BC5B75" w:rsidRDefault="00537EBF" w:rsidP="00537EBF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B75">
        <w:rPr>
          <w:rFonts w:ascii="Times New Roman" w:hAnsi="Times New Roman" w:cs="Times New Roman"/>
          <w:b/>
          <w:sz w:val="28"/>
          <w:szCs w:val="28"/>
        </w:rPr>
        <w:t xml:space="preserve">ОП 03 </w:t>
      </w:r>
      <w:r w:rsidRPr="00BC5B75">
        <w:rPr>
          <w:rFonts w:ascii="Times New Roman" w:hAnsi="Times New Roman" w:cs="Times New Roman"/>
          <w:b/>
          <w:bCs/>
          <w:sz w:val="28"/>
          <w:szCs w:val="28"/>
        </w:rPr>
        <w:t>Основы технической механики и слесарных работ</w:t>
      </w:r>
    </w:p>
    <w:p w:rsidR="00537EBF" w:rsidRPr="00BC5B75" w:rsidRDefault="00537EBF" w:rsidP="00537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7EBF" w:rsidRPr="00903994" w:rsidRDefault="00537EBF" w:rsidP="00537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EBF"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537EBF" w:rsidRPr="00537EBF" w:rsidRDefault="00537EBF" w:rsidP="00537EBF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профессии </w:t>
      </w:r>
      <w:r w:rsidRPr="00537EBF">
        <w:rPr>
          <w:rFonts w:ascii="Times New Roman" w:hAnsi="Times New Roman" w:cs="Times New Roman"/>
          <w:sz w:val="28"/>
          <w:szCs w:val="28"/>
          <w:lang w:eastAsia="ru-RU"/>
        </w:rPr>
        <w:t>13.01.10 «Электромонтёр по ремонту и обслуживанию электрооборудования (по отраслям)»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EBF"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537EBF" w:rsidRPr="00537EBF" w:rsidRDefault="00537EBF" w:rsidP="00537EBF">
      <w:pPr>
        <w:tabs>
          <w:tab w:val="left" w:pos="142"/>
          <w:tab w:val="left" w:pos="1276"/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7EBF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537EBF">
        <w:rPr>
          <w:rFonts w:ascii="Times New Roman" w:hAnsi="Times New Roman" w:cs="Times New Roman"/>
          <w:sz w:val="28"/>
          <w:szCs w:val="28"/>
        </w:rPr>
        <w:t>дисциплина ОП 03 «</w:t>
      </w:r>
      <w:r w:rsidRPr="00537EBF">
        <w:rPr>
          <w:rFonts w:ascii="Times New Roman" w:hAnsi="Times New Roman" w:cs="Times New Roman"/>
          <w:b/>
          <w:bCs/>
          <w:sz w:val="28"/>
          <w:szCs w:val="28"/>
        </w:rPr>
        <w:t>Основы технической механики и слесарных работ</w:t>
      </w:r>
      <w:r w:rsidRPr="00537EBF">
        <w:rPr>
          <w:rFonts w:ascii="Times New Roman" w:hAnsi="Times New Roman" w:cs="Times New Roman"/>
          <w:sz w:val="28"/>
          <w:szCs w:val="28"/>
        </w:rPr>
        <w:t xml:space="preserve">» включена в состав </w:t>
      </w:r>
      <w:proofErr w:type="spellStart"/>
      <w:r w:rsidRPr="00537EBF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537EBF">
        <w:rPr>
          <w:rFonts w:ascii="Times New Roman" w:hAnsi="Times New Roman" w:cs="Times New Roman"/>
          <w:sz w:val="28"/>
          <w:szCs w:val="28"/>
        </w:rPr>
        <w:t xml:space="preserve"> дисциплин профессионального цикла 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EBF"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537EB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- выполнять основные слесарные работы при техническом обслуживании и ремонте оборудования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-   пользоваться инструментами и контрольно-измерительными приборами при выполнении слесарных работ, техническом обслуживании и ремонте оборудования;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- собирать конструкции из деталей по чертежам и схемам;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 -  читать кинематические схемы;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537EBF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- виды износа и деформации деталей и узлов;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- виды слесарных работ и технологию их выполнения при техническом обслуживании и ремонте оборудования;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- виды смазочных материалов, требования к свойствам масел, применяемых для смазки узлов и деталей, правила хранения смазочных материалов;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- кинематику механизмов, соединения деталей машин, механические передачи, виды и устройство передач;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- назначение и классификацию подшипников; 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- основные типы смазочных устройств; 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- принципы организации слесарных работ; 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-трение, его виды, роль трения в технике; 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- устройство и назначение инструментов и контрольно-измерительных приборов, используемых при выполнении слесарных работ, техническом обслуживании и ремонте оборудования;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--виды механизмов, их кинематические и динамические характеристики.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EBF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54 часа, в том числе: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lastRenderedPageBreak/>
        <w:t>обязательной аудиторной учебной нагрузки обучающегося36 часов;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537EB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37EBF">
        <w:rPr>
          <w:rFonts w:ascii="Times New Roman" w:hAnsi="Times New Roman" w:cs="Times New Roman"/>
          <w:sz w:val="28"/>
          <w:szCs w:val="28"/>
        </w:rPr>
        <w:t xml:space="preserve"> 18 часов.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EBF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537EBF">
        <w:rPr>
          <w:rFonts w:ascii="Times New Roman" w:eastAsia="Calibri" w:hAnsi="Times New Roman" w:cs="Times New Roman"/>
          <w:b/>
          <w:sz w:val="28"/>
          <w:szCs w:val="28"/>
        </w:rPr>
        <w:t>Основы технической механики</w:t>
      </w:r>
    </w:p>
    <w:p w:rsidR="00537EBF" w:rsidRPr="00537EBF" w:rsidRDefault="00537EBF" w:rsidP="00537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Тема 1.1. </w:t>
      </w:r>
      <w:r w:rsidRPr="00537EBF">
        <w:rPr>
          <w:rFonts w:ascii="Times New Roman" w:eastAsia="Calibri" w:hAnsi="Times New Roman" w:cs="Times New Roman"/>
          <w:b/>
          <w:bCs/>
          <w:sz w:val="28"/>
          <w:szCs w:val="28"/>
        </w:rPr>
        <w:t>Основные понятия технической механики</w:t>
      </w:r>
      <w:r w:rsidRPr="00537E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37EBF" w:rsidRPr="00537EBF" w:rsidRDefault="00537EBF" w:rsidP="00537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7EBF">
        <w:rPr>
          <w:rFonts w:ascii="Times New Roman" w:eastAsia="Calibri" w:hAnsi="Times New Roman" w:cs="Times New Roman"/>
          <w:b/>
          <w:bCs/>
          <w:sz w:val="28"/>
          <w:szCs w:val="28"/>
        </w:rPr>
        <w:t>Тема 1.2.Детали и механизмы машин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>Раздел 2.</w:t>
      </w:r>
      <w:r w:rsidRPr="00537E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7EBF">
        <w:rPr>
          <w:rFonts w:ascii="Times New Roman" w:eastAsia="Calibri" w:hAnsi="Times New Roman" w:cs="Times New Roman"/>
          <w:b/>
          <w:bCs/>
          <w:sz w:val="28"/>
          <w:szCs w:val="28"/>
        </w:rPr>
        <w:t>Основы слесарных работ</w:t>
      </w:r>
    </w:p>
    <w:p w:rsid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sz w:val="28"/>
          <w:szCs w:val="28"/>
        </w:rPr>
        <w:t xml:space="preserve">Тема 2.1. </w:t>
      </w:r>
      <w:r w:rsidRPr="00537EBF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 слесарных работ</w:t>
      </w:r>
      <w:r w:rsidRPr="00537E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37EBF" w:rsidRPr="00537EBF" w:rsidRDefault="00537EBF" w:rsidP="0053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7EBF">
        <w:rPr>
          <w:rFonts w:ascii="Times New Roman" w:hAnsi="Times New Roman" w:cs="Times New Roman"/>
          <w:sz w:val="28"/>
          <w:szCs w:val="28"/>
        </w:rPr>
        <w:t xml:space="preserve">Тема 2.2. </w:t>
      </w:r>
      <w:proofErr w:type="spellStart"/>
      <w:r w:rsidRPr="00537EBF">
        <w:rPr>
          <w:rFonts w:ascii="Times New Roman" w:eastAsia="Calibri" w:hAnsi="Times New Roman" w:cs="Times New Roman"/>
          <w:b/>
          <w:bCs/>
          <w:sz w:val="28"/>
          <w:szCs w:val="28"/>
        </w:rPr>
        <w:t>Общеслесарные</w:t>
      </w:r>
      <w:proofErr w:type="spellEnd"/>
      <w:r w:rsidRPr="00537EB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работы</w:t>
      </w:r>
    </w:p>
    <w:p w:rsidR="00537EBF" w:rsidRPr="00537EBF" w:rsidRDefault="00537EBF" w:rsidP="00537EBF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Times New Roman"/>
          <w:b/>
          <w:bCs/>
          <w:caps/>
          <w:kern w:val="1"/>
          <w:sz w:val="28"/>
          <w:szCs w:val="28"/>
          <w:lang w:eastAsia="zh-CN" w:bidi="hi-IN"/>
        </w:rPr>
      </w:pPr>
    </w:p>
    <w:p w:rsidR="00537EBF" w:rsidRDefault="00537EBF" w:rsidP="00537EBF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</w:p>
    <w:p w:rsidR="008457B1" w:rsidRDefault="008457B1"/>
    <w:sectPr w:rsidR="008457B1" w:rsidSect="00845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37EBF"/>
    <w:rsid w:val="00537EBF"/>
    <w:rsid w:val="0084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2019-09-14T16:16:00Z</dcterms:created>
  <dcterms:modified xsi:type="dcterms:W3CDTF">2019-09-14T16:17:00Z</dcterms:modified>
</cp:coreProperties>
</file>