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 w:rsidR="00CA7CCF"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903994" w:rsidRP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</w:t>
      </w:r>
      <w:r w:rsidR="00A026A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0</w:t>
      </w:r>
      <w:r w:rsidR="00A17B1D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7B1D">
        <w:rPr>
          <w:rFonts w:ascii="Times New Roman" w:hAnsi="Times New Roman" w:cs="Times New Roman"/>
          <w:b/>
          <w:sz w:val="28"/>
          <w:szCs w:val="28"/>
        </w:rPr>
        <w:t>ЭКОНОМИКА ОРГАНИЗАЦИИ</w:t>
      </w:r>
    </w:p>
    <w:p w:rsidR="00903994" w:rsidRP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994" w:rsidRPr="00817E29" w:rsidRDefault="00903994" w:rsidP="00817E29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7E29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817E29" w:rsidRPr="00817E29" w:rsidRDefault="00FB50D8" w:rsidP="00817E2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B50D8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</w:t>
      </w:r>
      <w:r w:rsidR="00A17B1D">
        <w:rPr>
          <w:rFonts w:ascii="Times New Roman" w:hAnsi="Times New Roman" w:cs="Times New Roman"/>
          <w:sz w:val="28"/>
          <w:szCs w:val="28"/>
        </w:rPr>
        <w:t xml:space="preserve">СПО </w:t>
      </w:r>
      <w:r w:rsidRPr="00FB50D8">
        <w:rPr>
          <w:rFonts w:ascii="Times New Roman" w:hAnsi="Times New Roman" w:cs="Times New Roman"/>
          <w:sz w:val="28"/>
          <w:szCs w:val="28"/>
        </w:rPr>
        <w:t>по специальности 11.0</w:t>
      </w:r>
      <w:r w:rsidR="00A17B1D">
        <w:rPr>
          <w:rFonts w:ascii="Times New Roman" w:hAnsi="Times New Roman" w:cs="Times New Roman"/>
          <w:sz w:val="28"/>
          <w:szCs w:val="28"/>
        </w:rPr>
        <w:t xml:space="preserve">2.02 </w:t>
      </w:r>
      <w:r w:rsidRPr="00FB50D8">
        <w:rPr>
          <w:rFonts w:ascii="Times New Roman" w:hAnsi="Times New Roman" w:cs="Times New Roman"/>
          <w:sz w:val="28"/>
          <w:szCs w:val="28"/>
        </w:rPr>
        <w:t>Техническое обслуживание и ремонт радиоэлектронной техники (по отраслям</w:t>
      </w:r>
      <w:r w:rsidR="00A17B1D">
        <w:rPr>
          <w:rFonts w:ascii="Times New Roman" w:hAnsi="Times New Roman" w:cs="Times New Roman"/>
          <w:sz w:val="28"/>
          <w:szCs w:val="28"/>
        </w:rPr>
        <w:t>).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804778">
        <w:rPr>
          <w:rFonts w:ascii="Times New Roman" w:hAnsi="Times New Roman" w:cs="Times New Roman"/>
          <w:sz w:val="28"/>
          <w:szCs w:val="28"/>
        </w:rPr>
        <w:t>ОП 0</w:t>
      </w:r>
      <w:r w:rsidR="00A17B1D">
        <w:rPr>
          <w:rFonts w:ascii="Times New Roman" w:hAnsi="Times New Roman" w:cs="Times New Roman"/>
          <w:sz w:val="28"/>
          <w:szCs w:val="28"/>
        </w:rPr>
        <w:t>5</w:t>
      </w:r>
      <w:r w:rsidR="00804778"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>«</w:t>
      </w:r>
      <w:r w:rsidR="00A17B1D">
        <w:rPr>
          <w:rFonts w:ascii="Times New Roman" w:hAnsi="Times New Roman" w:cs="Times New Roman"/>
          <w:sz w:val="28"/>
          <w:szCs w:val="28"/>
        </w:rPr>
        <w:t>Экономика организации</w:t>
      </w:r>
      <w:r w:rsidRPr="00903994">
        <w:rPr>
          <w:rFonts w:ascii="Times New Roman" w:hAnsi="Times New Roman" w:cs="Times New Roman"/>
          <w:sz w:val="28"/>
          <w:szCs w:val="28"/>
        </w:rPr>
        <w:t xml:space="preserve">» </w:t>
      </w:r>
      <w:r w:rsidR="00804778">
        <w:rPr>
          <w:rFonts w:ascii="Times New Roman" w:hAnsi="Times New Roman" w:cs="Times New Roman"/>
          <w:sz w:val="28"/>
          <w:szCs w:val="28"/>
        </w:rPr>
        <w:t>включена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 xml:space="preserve">состав общепрофессиональных дисциплин профессионального цикла </w:t>
      </w: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 w:rsidR="009039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A17B1D" w:rsidRPr="00A17B1D" w:rsidRDefault="00A17B1D" w:rsidP="00A17B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B1D">
        <w:rPr>
          <w:rFonts w:ascii="Times New Roman" w:hAnsi="Times New Roman" w:cs="Times New Roman"/>
          <w:sz w:val="28"/>
          <w:szCs w:val="28"/>
        </w:rPr>
        <w:t xml:space="preserve">находить и использовать современную информацию для технико-экономического обоснования деятельности организации; </w:t>
      </w:r>
    </w:p>
    <w:p w:rsidR="00A17B1D" w:rsidRPr="00A17B1D" w:rsidRDefault="00A17B1D" w:rsidP="00A17B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B1D">
        <w:rPr>
          <w:rFonts w:ascii="Times New Roman" w:hAnsi="Times New Roman" w:cs="Times New Roman"/>
          <w:sz w:val="28"/>
          <w:szCs w:val="28"/>
        </w:rPr>
        <w:t xml:space="preserve">- рассчитывать эффективность использования трудовых, материальных и финансовых ресурсов; </w:t>
      </w:r>
    </w:p>
    <w:p w:rsidR="00A17B1D" w:rsidRDefault="00A17B1D" w:rsidP="00A17B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B1D">
        <w:rPr>
          <w:rFonts w:ascii="Times New Roman" w:hAnsi="Times New Roman" w:cs="Times New Roman"/>
          <w:sz w:val="28"/>
          <w:szCs w:val="28"/>
        </w:rPr>
        <w:t>- организовывать рабо</w:t>
      </w:r>
      <w:r w:rsidR="00D11641">
        <w:rPr>
          <w:rFonts w:ascii="Times New Roman" w:hAnsi="Times New Roman" w:cs="Times New Roman"/>
          <w:sz w:val="28"/>
          <w:szCs w:val="28"/>
        </w:rPr>
        <w:t>ту производственного коллектива.</w:t>
      </w:r>
    </w:p>
    <w:p w:rsidR="00804778" w:rsidRDefault="00804778" w:rsidP="00A17B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:rsidR="00D11641" w:rsidRPr="00D11641" w:rsidRDefault="00D11641" w:rsidP="00D1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641">
        <w:rPr>
          <w:rFonts w:ascii="Times New Roman" w:hAnsi="Times New Roman" w:cs="Times New Roman"/>
          <w:sz w:val="28"/>
          <w:szCs w:val="28"/>
        </w:rPr>
        <w:t>- принципы обеспечения устойчивости объектов экономики;</w:t>
      </w:r>
    </w:p>
    <w:p w:rsidR="00D11641" w:rsidRPr="00D11641" w:rsidRDefault="00D11641" w:rsidP="00D1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641">
        <w:rPr>
          <w:rFonts w:ascii="Times New Roman" w:hAnsi="Times New Roman" w:cs="Times New Roman"/>
          <w:sz w:val="28"/>
          <w:szCs w:val="28"/>
        </w:rPr>
        <w:t xml:space="preserve">- основы макро- и микроэкономики; </w:t>
      </w:r>
    </w:p>
    <w:p w:rsidR="00D11641" w:rsidRDefault="00D11641" w:rsidP="00D1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641">
        <w:rPr>
          <w:rFonts w:ascii="Times New Roman" w:hAnsi="Times New Roman" w:cs="Times New Roman"/>
          <w:sz w:val="28"/>
          <w:szCs w:val="28"/>
        </w:rPr>
        <w:t xml:space="preserve">- механизмы ценообразования на продукцию (услуги), формы оплаты труда </w:t>
      </w:r>
      <w:r>
        <w:rPr>
          <w:rFonts w:ascii="Times New Roman" w:hAnsi="Times New Roman" w:cs="Times New Roman"/>
          <w:sz w:val="28"/>
          <w:szCs w:val="28"/>
        </w:rPr>
        <w:t>в современных условиях.</w:t>
      </w:r>
    </w:p>
    <w:p w:rsidR="00D11641" w:rsidRDefault="00D11641" w:rsidP="00D1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867617" w:rsidP="00D116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A63B22">
        <w:rPr>
          <w:rFonts w:ascii="Times New Roman" w:hAnsi="Times New Roman" w:cs="Times New Roman"/>
          <w:b/>
          <w:sz w:val="28"/>
          <w:szCs w:val="28"/>
        </w:rPr>
        <w:t>4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 xml:space="preserve"> Рекомендуемое количество часов на освоение программы дисциплины:</w:t>
      </w:r>
    </w:p>
    <w:p w:rsidR="00D11641" w:rsidRPr="00D11641" w:rsidRDefault="00D11641" w:rsidP="00D1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641">
        <w:rPr>
          <w:rFonts w:ascii="Times New Roman" w:hAnsi="Times New Roman" w:cs="Times New Roman"/>
          <w:sz w:val="28"/>
          <w:szCs w:val="28"/>
        </w:rPr>
        <w:t>максимальной учебной нагрузки студента  - 144 часа, в том числе:</w:t>
      </w:r>
    </w:p>
    <w:p w:rsidR="00D11641" w:rsidRPr="00D11641" w:rsidRDefault="00D11641" w:rsidP="00D1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641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студента – 96 часов; </w:t>
      </w:r>
    </w:p>
    <w:p w:rsidR="00903994" w:rsidRPr="00903994" w:rsidRDefault="00D1164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641">
        <w:rPr>
          <w:rFonts w:ascii="Times New Roman" w:hAnsi="Times New Roman" w:cs="Times New Roman"/>
          <w:sz w:val="28"/>
          <w:szCs w:val="28"/>
        </w:rPr>
        <w:t>самостоятельной работы студента – 48 часов.</w:t>
      </w:r>
    </w:p>
    <w:p w:rsid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A63B22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6A2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.5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 xml:space="preserve"> Содержание учебной дисциплины</w:t>
      </w:r>
    </w:p>
    <w:p w:rsidR="00D11641" w:rsidRPr="006D3BF2" w:rsidRDefault="00D11641" w:rsidP="006D3BF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>Введение.</w:t>
      </w:r>
    </w:p>
    <w:p w:rsidR="00D11641" w:rsidRPr="006D3BF2" w:rsidRDefault="00D11641" w:rsidP="006D3B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3BF2">
        <w:rPr>
          <w:rFonts w:ascii="Times New Roman" w:hAnsi="Times New Roman" w:cs="Times New Roman"/>
          <w:sz w:val="28"/>
          <w:szCs w:val="28"/>
        </w:rPr>
        <w:t>Раздел 1 Общие основы функционирования субъектов хозяйствования</w:t>
      </w:r>
      <w:r w:rsidR="006D3BF2">
        <w:rPr>
          <w:rFonts w:ascii="Times New Roman" w:hAnsi="Times New Roman" w:cs="Times New Roman"/>
          <w:sz w:val="28"/>
          <w:szCs w:val="28"/>
        </w:rPr>
        <w:t>.</w:t>
      </w:r>
      <w:r w:rsidRPr="006D3B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1641" w:rsidRPr="006D3BF2" w:rsidRDefault="00D11641" w:rsidP="006D3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 xml:space="preserve">Тема 1.1. </w:t>
      </w:r>
      <w:r w:rsidRPr="006D3BF2">
        <w:rPr>
          <w:rFonts w:ascii="Times New Roman" w:hAnsi="Times New Roman" w:cs="Times New Roman"/>
          <w:noProof/>
          <w:sz w:val="28"/>
          <w:szCs w:val="28"/>
        </w:rPr>
        <w:t>Предприятие в условиях рыночной экономики</w:t>
      </w:r>
      <w:r w:rsidR="006D3BF2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D11641" w:rsidRPr="006D3BF2" w:rsidRDefault="00D11641" w:rsidP="006D3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 xml:space="preserve">Тема 1.2. </w:t>
      </w:r>
      <w:r w:rsidRPr="006D3BF2">
        <w:rPr>
          <w:rFonts w:ascii="Times New Roman" w:hAnsi="Times New Roman" w:cs="Times New Roman"/>
          <w:sz w:val="28"/>
          <w:szCs w:val="28"/>
        </w:rPr>
        <w:t>Организация производства</w:t>
      </w:r>
      <w:r w:rsidR="006D3BF2">
        <w:rPr>
          <w:rFonts w:ascii="Times New Roman" w:hAnsi="Times New Roman" w:cs="Times New Roman"/>
          <w:sz w:val="28"/>
          <w:szCs w:val="28"/>
        </w:rPr>
        <w:t>.</w:t>
      </w:r>
    </w:p>
    <w:p w:rsidR="00D11641" w:rsidRPr="006D3BF2" w:rsidRDefault="00D11641" w:rsidP="006D3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>Раздел 2 Экономические ресурсы организации</w:t>
      </w:r>
      <w:r w:rsidR="006D3BF2">
        <w:rPr>
          <w:rFonts w:ascii="Times New Roman" w:hAnsi="Times New Roman" w:cs="Times New Roman"/>
          <w:bCs/>
          <w:sz w:val="28"/>
          <w:szCs w:val="28"/>
        </w:rPr>
        <w:t>.</w:t>
      </w:r>
    </w:p>
    <w:p w:rsidR="00D11641" w:rsidRPr="006D3BF2" w:rsidRDefault="00D11641" w:rsidP="006D3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 xml:space="preserve"> Тема 2.1 Имущество, основной и оборотный капитал</w:t>
      </w:r>
      <w:r w:rsidR="006D3BF2">
        <w:rPr>
          <w:rFonts w:ascii="Times New Roman" w:hAnsi="Times New Roman" w:cs="Times New Roman"/>
          <w:bCs/>
          <w:sz w:val="28"/>
          <w:szCs w:val="28"/>
        </w:rPr>
        <w:t>.</w:t>
      </w:r>
    </w:p>
    <w:p w:rsidR="00D11641" w:rsidRPr="006D3BF2" w:rsidRDefault="00D11641" w:rsidP="006D3B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>Тема 2.2  Трудовые ресурсы предприятия. Эффективность использования трудовых ресурсов.</w:t>
      </w:r>
    </w:p>
    <w:p w:rsidR="00903994" w:rsidRPr="006D3BF2" w:rsidRDefault="00D11641" w:rsidP="006D3BF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 xml:space="preserve">Раздел 3 </w:t>
      </w:r>
      <w:r w:rsidRPr="006D3BF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Себестоимость, цена и </w:t>
      </w:r>
      <w:r w:rsidRPr="006D3BF2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 xml:space="preserve">рентабельность - основные показатели </w:t>
      </w:r>
      <w:r w:rsidRPr="006D3BF2">
        <w:rPr>
          <w:rFonts w:ascii="Times New Roman" w:hAnsi="Times New Roman" w:cs="Times New Roman"/>
          <w:bCs/>
          <w:color w:val="000000"/>
          <w:sz w:val="28"/>
          <w:szCs w:val="28"/>
        </w:rPr>
        <w:t>деятельности предприятия</w:t>
      </w:r>
      <w:r w:rsidR="006D3BF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D11641" w:rsidRPr="006D3BF2" w:rsidRDefault="00D11641" w:rsidP="006D3BF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>Тема 3.1.</w:t>
      </w:r>
      <w:r w:rsidRPr="006D3BF2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>Издержки производства и себестоимость продукции, услуг</w:t>
      </w:r>
      <w:r w:rsidR="006D3BF2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>.</w:t>
      </w:r>
    </w:p>
    <w:p w:rsidR="00D11641" w:rsidRPr="006D3BF2" w:rsidRDefault="00D11641" w:rsidP="006D3BF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lastRenderedPageBreak/>
        <w:t>Тема 3.2.</w:t>
      </w:r>
      <w:r w:rsidRPr="006D3BF2">
        <w:rPr>
          <w:rFonts w:ascii="Times New Roman" w:hAnsi="Times New Roman" w:cs="Times New Roman"/>
          <w:bCs/>
          <w:color w:val="000000"/>
          <w:spacing w:val="5"/>
          <w:sz w:val="28"/>
          <w:szCs w:val="28"/>
        </w:rPr>
        <w:t>Ценообразование в рыночной экономике</w:t>
      </w:r>
      <w:r w:rsidR="006D3BF2">
        <w:rPr>
          <w:rFonts w:ascii="Times New Roman" w:hAnsi="Times New Roman" w:cs="Times New Roman"/>
          <w:bCs/>
          <w:color w:val="000000"/>
          <w:spacing w:val="5"/>
          <w:sz w:val="28"/>
          <w:szCs w:val="28"/>
        </w:rPr>
        <w:t>.</w:t>
      </w:r>
    </w:p>
    <w:p w:rsidR="006D3BF2" w:rsidRPr="006D3BF2" w:rsidRDefault="006D3BF2" w:rsidP="006D3BF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>Тема 3.3.</w:t>
      </w:r>
      <w:r w:rsidRPr="006D3BF2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Прибыль и рентабельность</w:t>
      </w:r>
      <w:r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.</w:t>
      </w:r>
    </w:p>
    <w:p w:rsidR="006D3BF2" w:rsidRPr="006D3BF2" w:rsidRDefault="006D3BF2" w:rsidP="006D3BF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>Раздел 4 Планирование и развитие деятельности предприятия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D3BF2" w:rsidRPr="006D3BF2" w:rsidRDefault="006D3BF2" w:rsidP="006D3BF2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BF2">
        <w:rPr>
          <w:rFonts w:ascii="Times New Roman" w:hAnsi="Times New Roman" w:cs="Times New Roman"/>
          <w:sz w:val="28"/>
          <w:szCs w:val="28"/>
        </w:rPr>
        <w:t>Тема 4.1 Факторы развития предприятия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3BF2" w:rsidRPr="006D3BF2" w:rsidRDefault="006D3BF2" w:rsidP="006D3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>Тема 4.2 Планирование на предприятии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D3BF2" w:rsidRPr="006D3BF2" w:rsidRDefault="006D3BF2" w:rsidP="006D3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>Тема 4.3 Методика расчета основных технико-экономических показателей работы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D3BF2" w:rsidRPr="006D3BF2" w:rsidRDefault="006D3BF2" w:rsidP="006D3BF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>Тема 4.4 Внешнеэкономическая деятельность предприятия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bookmarkStart w:id="0" w:name="_GoBack"/>
      <w:bookmarkEnd w:id="0"/>
    </w:p>
    <w:p w:rsidR="006D3BF2" w:rsidRPr="006D3BF2" w:rsidRDefault="006D3BF2" w:rsidP="006D3B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D3BF2" w:rsidRPr="006D3BF2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F318B"/>
    <w:multiLevelType w:val="multilevel"/>
    <w:tmpl w:val="9CE8F33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994"/>
    <w:rsid w:val="000B7061"/>
    <w:rsid w:val="005F420A"/>
    <w:rsid w:val="006D3BF2"/>
    <w:rsid w:val="00804778"/>
    <w:rsid w:val="00817E29"/>
    <w:rsid w:val="0083569E"/>
    <w:rsid w:val="00867617"/>
    <w:rsid w:val="00903994"/>
    <w:rsid w:val="0091076C"/>
    <w:rsid w:val="00A026A2"/>
    <w:rsid w:val="00A17B1D"/>
    <w:rsid w:val="00A4266C"/>
    <w:rsid w:val="00A63B22"/>
    <w:rsid w:val="00CA7CCF"/>
    <w:rsid w:val="00D11641"/>
    <w:rsid w:val="00DD1BA6"/>
    <w:rsid w:val="00EC6081"/>
    <w:rsid w:val="00EE3E02"/>
    <w:rsid w:val="00FB5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6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7E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7E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Admin</cp:lastModifiedBy>
  <cp:revision>6</cp:revision>
  <dcterms:created xsi:type="dcterms:W3CDTF">2019-09-12T08:45:00Z</dcterms:created>
  <dcterms:modified xsi:type="dcterms:W3CDTF">2019-09-23T18:19:00Z</dcterms:modified>
</cp:coreProperties>
</file>