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9D3" w:rsidRDefault="00A719D3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A719D3" w:rsidRDefault="00A719D3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РАБОЧЕЙ ПРОГРАММЫ УЧЕБНОЙДИСЦИПЛИНЫ </w:t>
      </w:r>
    </w:p>
    <w:p w:rsidR="00A719D3" w:rsidRPr="008E0C7D" w:rsidRDefault="00A719D3" w:rsidP="008E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E0C7D">
        <w:rPr>
          <w:rFonts w:ascii="Times New Roman" w:hAnsi="Times New Roman"/>
          <w:b/>
          <w:caps/>
          <w:sz w:val="28"/>
          <w:szCs w:val="28"/>
        </w:rPr>
        <w:t>ОУД.01 Русский язык</w:t>
      </w:r>
    </w:p>
    <w:p w:rsidR="00A719D3" w:rsidRPr="00903994" w:rsidRDefault="00A719D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A719D3" w:rsidRPr="00D17400" w:rsidRDefault="00A719D3" w:rsidP="00D654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142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/>
          <w:sz w:val="28"/>
          <w:szCs w:val="28"/>
        </w:rPr>
        <w:t xml:space="preserve"> образовательнойпрограммы в соответствии с ФГОС СПО по специальност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D17400">
        <w:rPr>
          <w:rFonts w:ascii="Times New Roman" w:hAnsi="Times New Roman"/>
          <w:iCs/>
          <w:color w:val="000000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A719D3" w:rsidRPr="00903994" w:rsidRDefault="00A719D3" w:rsidP="00D17400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A719D3" w:rsidRPr="008E0C7D" w:rsidRDefault="00A719D3" w:rsidP="008E0C7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8E0C7D">
        <w:rPr>
          <w:rFonts w:ascii="Times New Roman" w:hAnsi="Times New Roman"/>
          <w:bCs/>
          <w:caps/>
          <w:sz w:val="28"/>
          <w:szCs w:val="28"/>
        </w:rPr>
        <w:t>ОУД.01 Русский язык</w:t>
      </w:r>
    </w:p>
    <w:p w:rsidR="00A719D3" w:rsidRPr="00903994" w:rsidRDefault="00A719D3" w:rsidP="008E0C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включена</w:t>
      </w:r>
      <w:r w:rsidRPr="00903994">
        <w:rPr>
          <w:rFonts w:ascii="Times New Roman" w:hAnsi="Times New Roman"/>
          <w:sz w:val="28"/>
          <w:szCs w:val="28"/>
        </w:rPr>
        <w:t xml:space="preserve"> всостав общепрофессиональных дисциплин профессионального цикла </w:t>
      </w:r>
    </w:p>
    <w:p w:rsidR="00A719D3" w:rsidRPr="00903994" w:rsidRDefault="00A719D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освоенияучебной дисциплины:</w:t>
      </w:r>
    </w:p>
    <w:p w:rsidR="00A719D3" w:rsidRPr="00903994" w:rsidRDefault="00A719D3" w:rsidP="00D654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606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владение всеми видами речевой деятельности: аудированием, чтением (пониманием), говорением, письмом;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овладение нормами речевого поведения в различных ситуациях межличностного и межкультурного общения;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умение извлекать необходимую информацию из различных источников: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A719D3" w:rsidRDefault="00A719D3" w:rsidP="00D654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сформированность понятий о нормах русского литературного языка и применение знаний о них в речевой практике;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сформированность умений создавать устные и письменные монологические и диалогические высказывания различных типов и жанров в учебно-научной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(на материале изучаемых учебных дисциплин), социально-культурной и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деловой сферах общения;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владение умением представлять тексты в виде тезисов, конспектов, аннотаций, рефератов, сочинений различных жанров;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сформированность представлений об изобразительно-выразительных возможностях русского языка;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сформированность умений учитывать исторический, историко-культурный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контекст и контекст творчества писателя в процессе анализа текста;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>−− сформированность представлений о системе стилей языка художественной</w:t>
      </w:r>
    </w:p>
    <w:p w:rsidR="00A719D3" w:rsidRPr="004C77FB" w:rsidRDefault="00A719D3" w:rsidP="00D65407">
      <w:pPr>
        <w:autoSpaceDE w:val="0"/>
        <w:autoSpaceDN w:val="0"/>
        <w:adjustRightInd w:val="0"/>
        <w:spacing w:after="0" w:line="240" w:lineRule="auto"/>
        <w:ind w:left="-709" w:right="-283"/>
        <w:jc w:val="both"/>
        <w:rPr>
          <w:rFonts w:ascii="Times New Roman" w:hAnsi="Times New Roman"/>
          <w:color w:val="000000"/>
          <w:sz w:val="28"/>
          <w:szCs w:val="28"/>
        </w:rPr>
      </w:pPr>
      <w:r w:rsidRPr="004C77FB">
        <w:rPr>
          <w:rFonts w:ascii="Times New Roman" w:hAnsi="Times New Roman"/>
          <w:color w:val="000000"/>
          <w:sz w:val="28"/>
          <w:szCs w:val="28"/>
        </w:rPr>
        <w:t xml:space="preserve">литературы. </w:t>
      </w:r>
    </w:p>
    <w:p w:rsidR="00A719D3" w:rsidRPr="00903994" w:rsidRDefault="00A719D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A719D3" w:rsidRPr="00903994" w:rsidRDefault="00A719D3" w:rsidP="004C77FB">
      <w:pPr>
        <w:spacing w:after="0" w:line="24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>максимальной учебной нагрузки обучающегося 1</w:t>
      </w:r>
      <w:r>
        <w:rPr>
          <w:rFonts w:ascii="Times New Roman" w:hAnsi="Times New Roman"/>
          <w:sz w:val="28"/>
          <w:szCs w:val="28"/>
        </w:rPr>
        <w:t>07</w:t>
      </w:r>
      <w:r w:rsidRPr="00903994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bookmarkStart w:id="0" w:name="_GoBack"/>
      <w:bookmarkEnd w:id="0"/>
      <w:r w:rsidRPr="00903994">
        <w:rPr>
          <w:rFonts w:ascii="Times New Roman" w:hAnsi="Times New Roman"/>
          <w:sz w:val="28"/>
          <w:szCs w:val="28"/>
        </w:rPr>
        <w:t>, в том числе:</w:t>
      </w:r>
    </w:p>
    <w:p w:rsidR="00A719D3" w:rsidRPr="00903994" w:rsidRDefault="00A719D3" w:rsidP="004C77FB">
      <w:pPr>
        <w:spacing w:after="0" w:line="24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sz w:val="28"/>
          <w:szCs w:val="28"/>
        </w:rPr>
        <w:t xml:space="preserve">95 </w:t>
      </w:r>
      <w:r w:rsidRPr="00903994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ов, консультации 6 часов</w:t>
      </w:r>
    </w:p>
    <w:p w:rsidR="00A719D3" w:rsidRDefault="00A719D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Default="00A719D3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A719D3" w:rsidRDefault="00A719D3" w:rsidP="00D1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42" w:right="-2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A1284">
        <w:rPr>
          <w:rFonts w:ascii="Times New Roman" w:hAnsi="Times New Roman"/>
          <w:bCs/>
          <w:color w:val="000000"/>
          <w:sz w:val="28"/>
          <w:szCs w:val="28"/>
        </w:rPr>
        <w:t>Введение. Язык как средство общения. Основные уровни языка. Литературный язык и языковая норма.</w:t>
      </w:r>
    </w:p>
    <w:p w:rsidR="00A719D3" w:rsidRPr="005A1284" w:rsidRDefault="00A719D3" w:rsidP="00D17400">
      <w:pPr>
        <w:spacing w:after="0" w:line="240" w:lineRule="auto"/>
        <w:ind w:left="-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A1284">
        <w:rPr>
          <w:rFonts w:ascii="Times New Roman" w:hAnsi="Times New Roman"/>
          <w:b/>
          <w:color w:val="000000"/>
          <w:sz w:val="28"/>
          <w:szCs w:val="28"/>
        </w:rPr>
        <w:t>Раздел I. Язык и речь. Функциональные стили речи</w:t>
      </w:r>
    </w:p>
    <w:p w:rsidR="00A719D3" w:rsidRPr="005A1284" w:rsidRDefault="00A719D3" w:rsidP="00D17400">
      <w:pPr>
        <w:spacing w:after="0" w:line="240" w:lineRule="auto"/>
        <w:ind w:left="-142"/>
        <w:jc w:val="both"/>
        <w:rPr>
          <w:rFonts w:ascii="Times New Roman" w:hAnsi="Times New Roman"/>
          <w:bCs/>
          <w:sz w:val="28"/>
          <w:szCs w:val="28"/>
        </w:rPr>
      </w:pPr>
      <w:r w:rsidRPr="005A1284">
        <w:rPr>
          <w:rFonts w:ascii="Times New Roman" w:hAnsi="Times New Roman"/>
          <w:color w:val="000000"/>
          <w:sz w:val="28"/>
          <w:szCs w:val="28"/>
        </w:rPr>
        <w:t>Тема 1.1. Язык и речь. Основные требования к речи.</w:t>
      </w:r>
    </w:p>
    <w:p w:rsidR="00A719D3" w:rsidRPr="005A1284" w:rsidRDefault="00A719D3" w:rsidP="00D17400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1.2. Функциональные стили речи и их основные особенности</w:t>
      </w:r>
    </w:p>
    <w:p w:rsidR="00A719D3" w:rsidRPr="005A1284" w:rsidRDefault="00A719D3" w:rsidP="005A1284">
      <w:pPr>
        <w:spacing w:after="0"/>
        <w:ind w:left="-142" w:right="-21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1" w:name="_Hlk10284515"/>
      <w:r w:rsidRPr="005A1284">
        <w:rPr>
          <w:rFonts w:ascii="Times New Roman" w:hAnsi="Times New Roman"/>
          <w:bCs/>
          <w:color w:val="000000"/>
          <w:sz w:val="28"/>
          <w:szCs w:val="28"/>
        </w:rPr>
        <w:t>Тема 1.3.  Научный стиль</w:t>
      </w:r>
      <w:r w:rsidRPr="005A1284">
        <w:rPr>
          <w:rFonts w:ascii="Times New Roman" w:hAnsi="Times New Roman"/>
          <w:b/>
          <w:color w:val="000000"/>
          <w:sz w:val="28"/>
          <w:szCs w:val="28"/>
        </w:rPr>
        <w:t>.</w:t>
      </w:r>
    </w:p>
    <w:bookmarkEnd w:id="1"/>
    <w:p w:rsidR="00A719D3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5A1284">
        <w:rPr>
          <w:rFonts w:ascii="Times New Roman" w:hAnsi="Times New Roman"/>
          <w:color w:val="000000"/>
          <w:sz w:val="28"/>
          <w:szCs w:val="28"/>
        </w:rPr>
        <w:t>Тема 1.4. Официально-деловой стиль речи.</w:t>
      </w:r>
    </w:p>
    <w:p w:rsidR="00A719D3" w:rsidRPr="005F5379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5F5379">
        <w:rPr>
          <w:rFonts w:ascii="Times New Roman" w:hAnsi="Times New Roman"/>
          <w:color w:val="000000"/>
          <w:sz w:val="28"/>
          <w:szCs w:val="28"/>
        </w:rPr>
        <w:t>Тема 1.5. Текст как произведение речи.</w:t>
      </w:r>
    </w:p>
    <w:p w:rsidR="00A719D3" w:rsidRPr="005F5379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5F5379">
        <w:rPr>
          <w:rFonts w:ascii="Times New Roman" w:hAnsi="Times New Roman"/>
          <w:color w:val="000000"/>
          <w:sz w:val="28"/>
          <w:szCs w:val="28"/>
        </w:rPr>
        <w:t>Тема 1.6. Функционально-смысловые типы речи</w:t>
      </w:r>
    </w:p>
    <w:p w:rsidR="00A719D3" w:rsidRPr="005F5379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F5379">
        <w:rPr>
          <w:rFonts w:ascii="Times New Roman" w:hAnsi="Times New Roman"/>
          <w:b/>
          <w:color w:val="000000"/>
          <w:sz w:val="28"/>
          <w:szCs w:val="28"/>
        </w:rPr>
        <w:t>Раздел II.  Фонетика, орфоэпия, графика, орфография</w:t>
      </w:r>
    </w:p>
    <w:p w:rsidR="00A719D3" w:rsidRPr="005F5379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5F5379">
        <w:rPr>
          <w:rFonts w:ascii="Times New Roman" w:hAnsi="Times New Roman"/>
          <w:color w:val="000000"/>
          <w:sz w:val="28"/>
          <w:szCs w:val="28"/>
        </w:rPr>
        <w:t>Тема 2.1. Фонетика, графика.</w:t>
      </w:r>
    </w:p>
    <w:p w:rsidR="00A719D3" w:rsidRPr="005F5379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5F5379">
        <w:rPr>
          <w:rFonts w:ascii="Times New Roman" w:hAnsi="Times New Roman"/>
          <w:color w:val="000000"/>
          <w:sz w:val="28"/>
          <w:szCs w:val="28"/>
        </w:rPr>
        <w:t>Тема 2.2. Орфоэпия.  Правописание безударных гласных, звонких и глухих согласных.</w:t>
      </w:r>
    </w:p>
    <w:p w:rsidR="00A719D3" w:rsidRPr="005F5379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5F5379">
        <w:rPr>
          <w:rFonts w:ascii="Times New Roman" w:hAnsi="Times New Roman"/>
          <w:color w:val="000000"/>
          <w:sz w:val="28"/>
          <w:szCs w:val="28"/>
        </w:rPr>
        <w:t>Тема 2.3. Орфография.</w:t>
      </w:r>
    </w:p>
    <w:p w:rsidR="00A719D3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F5379">
        <w:rPr>
          <w:rFonts w:ascii="Times New Roman" w:hAnsi="Times New Roman"/>
          <w:b/>
          <w:color w:val="000000"/>
          <w:sz w:val="28"/>
          <w:szCs w:val="28"/>
        </w:rPr>
        <w:t>Раздел III. Лексикология и фразеология</w:t>
      </w:r>
    </w:p>
    <w:p w:rsidR="00A719D3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bCs/>
          <w:sz w:val="28"/>
          <w:szCs w:val="28"/>
        </w:rPr>
      </w:pPr>
      <w:r w:rsidRPr="005F5379">
        <w:rPr>
          <w:rFonts w:ascii="Times New Roman" w:hAnsi="Times New Roman"/>
          <w:bCs/>
          <w:color w:val="000000"/>
          <w:sz w:val="28"/>
          <w:szCs w:val="28"/>
        </w:rPr>
        <w:t>Тема 3.1. Лексическая система русского языка.</w:t>
      </w:r>
      <w:r w:rsidRPr="005F5379">
        <w:rPr>
          <w:rFonts w:ascii="Times New Roman" w:hAnsi="Times New Roman"/>
          <w:bCs/>
          <w:sz w:val="28"/>
          <w:szCs w:val="28"/>
        </w:rPr>
        <w:t>Группы слов по значению</w:t>
      </w:r>
    </w:p>
    <w:p w:rsidR="00A719D3" w:rsidRPr="005F5379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5F5379">
        <w:rPr>
          <w:rFonts w:ascii="Times New Roman" w:hAnsi="Times New Roman"/>
          <w:sz w:val="28"/>
          <w:szCs w:val="28"/>
        </w:rPr>
        <w:t>Тема 3.2. Лексика с точки зрения ее употребления и происхождения.</w:t>
      </w:r>
    </w:p>
    <w:p w:rsidR="00A719D3" w:rsidRPr="005F5379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5F5379">
        <w:rPr>
          <w:rFonts w:ascii="Times New Roman" w:hAnsi="Times New Roman"/>
          <w:sz w:val="28"/>
          <w:szCs w:val="28"/>
        </w:rPr>
        <w:t>Тема 3.3. Лексические нормы.</w:t>
      </w:r>
    </w:p>
    <w:p w:rsidR="00A719D3" w:rsidRPr="005F5379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5F5379">
        <w:rPr>
          <w:rFonts w:ascii="Times New Roman" w:hAnsi="Times New Roman"/>
          <w:sz w:val="28"/>
          <w:szCs w:val="28"/>
        </w:rPr>
        <w:t>Тема 3.4. Русская фразеология</w:t>
      </w:r>
    </w:p>
    <w:p w:rsidR="00A719D3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5F5379">
        <w:rPr>
          <w:rFonts w:ascii="Times New Roman" w:hAnsi="Times New Roman"/>
          <w:b/>
          <w:sz w:val="28"/>
          <w:szCs w:val="28"/>
        </w:rPr>
        <w:t>Раздел IV.  Морфемика, словообразование, орфография</w:t>
      </w:r>
    </w:p>
    <w:p w:rsidR="00A719D3" w:rsidRPr="005F5379" w:rsidRDefault="00A719D3" w:rsidP="005F537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5F5379">
        <w:rPr>
          <w:rFonts w:ascii="Times New Roman" w:hAnsi="Times New Roman"/>
          <w:bCs/>
          <w:sz w:val="28"/>
          <w:szCs w:val="28"/>
        </w:rPr>
        <w:t xml:space="preserve">Тема 4.1. </w:t>
      </w:r>
      <w:r w:rsidRPr="005F5379">
        <w:rPr>
          <w:rFonts w:ascii="Times New Roman" w:hAnsi="Times New Roman"/>
          <w:sz w:val="28"/>
          <w:szCs w:val="28"/>
        </w:rPr>
        <w:t xml:space="preserve">Морфемика и словообразование русского языка.  </w:t>
      </w:r>
    </w:p>
    <w:p w:rsidR="00A719D3" w:rsidRPr="005F5379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iCs/>
          <w:sz w:val="28"/>
          <w:szCs w:val="28"/>
        </w:rPr>
      </w:pPr>
      <w:r w:rsidRPr="005F5379">
        <w:rPr>
          <w:rFonts w:ascii="Times New Roman" w:hAnsi="Times New Roman"/>
          <w:sz w:val="28"/>
          <w:szCs w:val="28"/>
        </w:rPr>
        <w:t xml:space="preserve">Тема 4.2. Способы словообразования. </w:t>
      </w:r>
      <w:r w:rsidRPr="005F5379">
        <w:rPr>
          <w:rFonts w:ascii="Times New Roman" w:hAnsi="Times New Roman"/>
          <w:iCs/>
          <w:sz w:val="28"/>
          <w:szCs w:val="28"/>
        </w:rPr>
        <w:t xml:space="preserve"> Употребление приставок в разных стиляхречи.</w:t>
      </w:r>
    </w:p>
    <w:p w:rsidR="00A719D3" w:rsidRPr="005F5379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5F5379">
        <w:rPr>
          <w:rFonts w:ascii="Times New Roman" w:hAnsi="Times New Roman"/>
          <w:sz w:val="28"/>
          <w:szCs w:val="28"/>
        </w:rPr>
        <w:t xml:space="preserve">Тема 4. 3. Правописание приставок </w:t>
      </w:r>
      <w:r w:rsidRPr="005F5379">
        <w:rPr>
          <w:rFonts w:ascii="Times New Roman" w:hAnsi="Times New Roman"/>
          <w:iCs/>
          <w:sz w:val="28"/>
          <w:szCs w:val="28"/>
        </w:rPr>
        <w:t>при</w:t>
      </w:r>
      <w:r w:rsidRPr="005F5379">
        <w:rPr>
          <w:rFonts w:ascii="Times New Roman" w:hAnsi="Times New Roman"/>
          <w:sz w:val="28"/>
          <w:szCs w:val="28"/>
        </w:rPr>
        <w:t xml:space="preserve">- / </w:t>
      </w:r>
      <w:r w:rsidRPr="005F5379">
        <w:rPr>
          <w:rFonts w:ascii="Times New Roman" w:hAnsi="Times New Roman"/>
          <w:iCs/>
          <w:sz w:val="28"/>
          <w:szCs w:val="28"/>
        </w:rPr>
        <w:t>пре</w:t>
      </w:r>
      <w:r w:rsidRPr="005F5379">
        <w:rPr>
          <w:rFonts w:ascii="Times New Roman" w:hAnsi="Times New Roman"/>
          <w:i/>
          <w:sz w:val="28"/>
          <w:szCs w:val="28"/>
        </w:rPr>
        <w:t>-..</w:t>
      </w:r>
    </w:p>
    <w:p w:rsidR="00A719D3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5F5379">
        <w:rPr>
          <w:rFonts w:ascii="Times New Roman" w:hAnsi="Times New Roman"/>
          <w:sz w:val="28"/>
          <w:szCs w:val="28"/>
        </w:rPr>
        <w:t>Тема 4. 3. Диктант по орфографии</w:t>
      </w:r>
    </w:p>
    <w:p w:rsidR="00A719D3" w:rsidRPr="00AB076D" w:rsidRDefault="00A719D3" w:rsidP="005A1284">
      <w:pPr>
        <w:spacing w:after="0" w:line="240" w:lineRule="auto"/>
        <w:ind w:left="-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B076D">
        <w:rPr>
          <w:rFonts w:ascii="Times New Roman" w:hAnsi="Times New Roman"/>
          <w:b/>
          <w:color w:val="000000"/>
          <w:sz w:val="28"/>
          <w:szCs w:val="28"/>
        </w:rPr>
        <w:t>Раздел V.  Морфология и орфография</w:t>
      </w:r>
    </w:p>
    <w:p w:rsidR="00A719D3" w:rsidRPr="00AB076D" w:rsidRDefault="00A719D3" w:rsidP="005F5379">
      <w:pPr>
        <w:spacing w:after="0" w:line="240" w:lineRule="auto"/>
        <w:ind w:lef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B076D">
        <w:rPr>
          <w:rFonts w:ascii="Times New Roman" w:hAnsi="Times New Roman"/>
          <w:bCs/>
          <w:color w:val="000000"/>
          <w:sz w:val="28"/>
          <w:szCs w:val="28"/>
        </w:rPr>
        <w:t>Тема 5.1. Грамматические признаки слова. Имя существительное</w:t>
      </w:r>
    </w:p>
    <w:p w:rsidR="00A719D3" w:rsidRPr="00AB076D" w:rsidRDefault="00A719D3" w:rsidP="005F5379">
      <w:pPr>
        <w:spacing w:after="0" w:line="240" w:lineRule="auto"/>
        <w:ind w:lef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B076D">
        <w:rPr>
          <w:rFonts w:ascii="Times New Roman" w:hAnsi="Times New Roman"/>
          <w:bCs/>
          <w:color w:val="000000"/>
          <w:sz w:val="28"/>
          <w:szCs w:val="28"/>
        </w:rPr>
        <w:t>Тема 5.2. Имя прилагательное</w:t>
      </w:r>
    </w:p>
    <w:p w:rsidR="00A719D3" w:rsidRPr="00AB076D" w:rsidRDefault="00A719D3" w:rsidP="005F5379">
      <w:pPr>
        <w:spacing w:after="0" w:line="240" w:lineRule="auto"/>
        <w:ind w:lef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B076D">
        <w:rPr>
          <w:rFonts w:ascii="Times New Roman" w:hAnsi="Times New Roman"/>
          <w:bCs/>
          <w:color w:val="000000"/>
          <w:sz w:val="28"/>
          <w:szCs w:val="28"/>
        </w:rPr>
        <w:t>Тема 5.3. Имя числительное.</w:t>
      </w:r>
    </w:p>
    <w:p w:rsidR="00A719D3" w:rsidRPr="00AB076D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AB076D">
        <w:rPr>
          <w:rFonts w:ascii="Times New Roman" w:hAnsi="Times New Roman"/>
          <w:bCs/>
          <w:color w:val="000000"/>
          <w:sz w:val="28"/>
          <w:szCs w:val="28"/>
        </w:rPr>
        <w:t>Тема 5.4.</w:t>
      </w:r>
      <w:r w:rsidRPr="00AB076D">
        <w:rPr>
          <w:rFonts w:ascii="Times New Roman" w:hAnsi="Times New Roman"/>
          <w:color w:val="000000"/>
          <w:sz w:val="28"/>
          <w:szCs w:val="28"/>
        </w:rPr>
        <w:t>Местоимение</w:t>
      </w:r>
    </w:p>
    <w:p w:rsidR="00A719D3" w:rsidRPr="00AB076D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AB076D">
        <w:rPr>
          <w:rFonts w:ascii="Times New Roman" w:hAnsi="Times New Roman"/>
          <w:color w:val="000000"/>
          <w:sz w:val="28"/>
          <w:szCs w:val="28"/>
        </w:rPr>
        <w:t>Тема 5.5. Глагол.</w:t>
      </w:r>
    </w:p>
    <w:p w:rsidR="00A719D3" w:rsidRPr="00AB076D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AB076D">
        <w:rPr>
          <w:rFonts w:ascii="Times New Roman" w:hAnsi="Times New Roman"/>
          <w:color w:val="000000"/>
          <w:sz w:val="28"/>
          <w:szCs w:val="28"/>
        </w:rPr>
        <w:t>Тема 5.6. Причастие и деепричастие как особые формы глагола</w:t>
      </w:r>
    </w:p>
    <w:p w:rsidR="00A719D3" w:rsidRPr="00AB076D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AB076D">
        <w:rPr>
          <w:rFonts w:ascii="Times New Roman" w:hAnsi="Times New Roman"/>
          <w:color w:val="000000"/>
          <w:sz w:val="28"/>
          <w:szCs w:val="28"/>
        </w:rPr>
        <w:t>Тема 5.7. Наречие. Слова категории состояния.</w:t>
      </w:r>
    </w:p>
    <w:p w:rsidR="00A719D3" w:rsidRPr="00AB076D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AB076D">
        <w:rPr>
          <w:rFonts w:ascii="Times New Roman" w:hAnsi="Times New Roman"/>
          <w:color w:val="000000"/>
          <w:sz w:val="28"/>
          <w:szCs w:val="28"/>
        </w:rPr>
        <w:t>Тема 5.8. Служебные части речи. Предлог. Союз. Частица.</w:t>
      </w:r>
    </w:p>
    <w:p w:rsidR="00A719D3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AB076D">
        <w:rPr>
          <w:rFonts w:ascii="Times New Roman" w:hAnsi="Times New Roman"/>
          <w:color w:val="000000"/>
          <w:sz w:val="28"/>
          <w:szCs w:val="28"/>
        </w:rPr>
        <w:t>Тема 5.9. Междометия и звукоподражательные слова.</w:t>
      </w:r>
    </w:p>
    <w:p w:rsidR="00A719D3" w:rsidRPr="005129F3" w:rsidRDefault="00A719D3" w:rsidP="00AB076D">
      <w:pPr>
        <w:spacing w:after="0"/>
        <w:ind w:left="-142" w:right="-2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129F3"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 w:rsidRPr="005129F3">
        <w:rPr>
          <w:rFonts w:ascii="Times New Roman" w:hAnsi="Times New Roman"/>
          <w:b/>
          <w:color w:val="000000"/>
          <w:sz w:val="28"/>
          <w:szCs w:val="28"/>
          <w:lang w:val="en-US"/>
        </w:rPr>
        <w:t>VI</w:t>
      </w:r>
      <w:r w:rsidRPr="005129F3">
        <w:rPr>
          <w:rFonts w:ascii="Times New Roman" w:hAnsi="Times New Roman"/>
          <w:b/>
          <w:color w:val="000000"/>
          <w:sz w:val="28"/>
          <w:szCs w:val="28"/>
        </w:rPr>
        <w:t>.  Синтаксис и пунктуация</w:t>
      </w:r>
    </w:p>
    <w:p w:rsidR="00A719D3" w:rsidRPr="005129F3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5129F3">
        <w:rPr>
          <w:rFonts w:ascii="Times New Roman" w:hAnsi="Times New Roman"/>
          <w:b/>
          <w:color w:val="000000"/>
          <w:sz w:val="28"/>
          <w:szCs w:val="28"/>
        </w:rPr>
        <w:t xml:space="preserve">Тема 6.1. </w:t>
      </w:r>
      <w:r w:rsidRPr="005129F3">
        <w:rPr>
          <w:rFonts w:ascii="Times New Roman" w:hAnsi="Times New Roman"/>
          <w:color w:val="000000"/>
          <w:sz w:val="28"/>
          <w:szCs w:val="28"/>
        </w:rPr>
        <w:t>Обобщающее повторение синтаксиса.  Словосочетание</w:t>
      </w:r>
    </w:p>
    <w:p w:rsidR="00A719D3" w:rsidRPr="005129F3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5129F3">
        <w:rPr>
          <w:rFonts w:ascii="Times New Roman" w:hAnsi="Times New Roman"/>
          <w:color w:val="000000"/>
          <w:sz w:val="28"/>
          <w:szCs w:val="28"/>
        </w:rPr>
        <w:t>Тема 6.2 Простое предложение</w:t>
      </w:r>
    </w:p>
    <w:p w:rsidR="00A719D3" w:rsidRPr="005129F3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5129F3">
        <w:rPr>
          <w:rFonts w:ascii="Times New Roman" w:hAnsi="Times New Roman"/>
          <w:color w:val="000000"/>
          <w:sz w:val="28"/>
          <w:szCs w:val="28"/>
        </w:rPr>
        <w:t>Тема 6.3. Второстепенные члены предложения</w:t>
      </w:r>
    </w:p>
    <w:p w:rsidR="00A719D3" w:rsidRPr="005129F3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5129F3">
        <w:rPr>
          <w:rFonts w:ascii="Times New Roman" w:hAnsi="Times New Roman"/>
          <w:color w:val="000000"/>
          <w:sz w:val="28"/>
          <w:szCs w:val="28"/>
        </w:rPr>
        <w:t>Тема 6.4. Осложненное простое предложение</w:t>
      </w:r>
    </w:p>
    <w:p w:rsidR="00A719D3" w:rsidRPr="005129F3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5129F3">
        <w:rPr>
          <w:rFonts w:ascii="Times New Roman" w:hAnsi="Times New Roman"/>
          <w:color w:val="000000"/>
          <w:sz w:val="28"/>
          <w:szCs w:val="28"/>
        </w:rPr>
        <w:t>Тема 6. 5. Типы сложных предложений. Сложносочиненное предложение</w:t>
      </w:r>
    </w:p>
    <w:p w:rsidR="00A719D3" w:rsidRPr="005129F3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5129F3">
        <w:rPr>
          <w:rFonts w:ascii="Times New Roman" w:hAnsi="Times New Roman"/>
          <w:color w:val="000000"/>
          <w:sz w:val="28"/>
          <w:szCs w:val="28"/>
        </w:rPr>
        <w:t>Тема 6.6. Сложноподчиненное предложение</w:t>
      </w:r>
    </w:p>
    <w:p w:rsidR="00A719D3" w:rsidRPr="005129F3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5129F3">
        <w:rPr>
          <w:rFonts w:ascii="Times New Roman" w:hAnsi="Times New Roman"/>
          <w:color w:val="000000"/>
          <w:sz w:val="28"/>
          <w:szCs w:val="28"/>
        </w:rPr>
        <w:t>Тема 6.7. Бессоюзное сложное предложение</w:t>
      </w:r>
    </w:p>
    <w:p w:rsidR="00A719D3" w:rsidRPr="005129F3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5129F3">
        <w:rPr>
          <w:rFonts w:ascii="Times New Roman" w:hAnsi="Times New Roman"/>
          <w:color w:val="000000"/>
          <w:sz w:val="28"/>
          <w:szCs w:val="28"/>
        </w:rPr>
        <w:t>Тема 6.8.  Предложения с прямой речью. Синтаксические нормы.</w:t>
      </w:r>
    </w:p>
    <w:p w:rsidR="00A719D3" w:rsidRPr="005129F3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  <w:r w:rsidRPr="005129F3">
        <w:rPr>
          <w:rFonts w:ascii="Times New Roman" w:hAnsi="Times New Roman"/>
          <w:color w:val="000000"/>
          <w:sz w:val="28"/>
          <w:szCs w:val="28"/>
        </w:rPr>
        <w:t>Тема 6.9.  Знаки препинания в сложном предложении с разными видами связи. Период</w:t>
      </w:r>
    </w:p>
    <w:p w:rsidR="00A719D3" w:rsidRPr="00AB076D" w:rsidRDefault="00A719D3" w:rsidP="00AB076D">
      <w:pPr>
        <w:spacing w:after="0"/>
        <w:ind w:left="-142" w:right="-2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19D3" w:rsidRPr="005F5379" w:rsidRDefault="00A719D3" w:rsidP="00AB076D">
      <w:pPr>
        <w:spacing w:after="0"/>
        <w:ind w:left="-142" w:right="-21"/>
        <w:jc w:val="both"/>
        <w:rPr>
          <w:rFonts w:ascii="Times New Roman" w:hAnsi="Times New Roman"/>
          <w:sz w:val="28"/>
          <w:szCs w:val="28"/>
        </w:rPr>
      </w:pPr>
    </w:p>
    <w:p w:rsidR="00A719D3" w:rsidRPr="005F5379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5F420A" w:rsidRDefault="00A719D3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867617" w:rsidRDefault="00A719D3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9D3" w:rsidRPr="00903994" w:rsidRDefault="00A719D3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719D3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216BEE"/>
    <w:rsid w:val="00352760"/>
    <w:rsid w:val="004C77FB"/>
    <w:rsid w:val="005129F3"/>
    <w:rsid w:val="005A1284"/>
    <w:rsid w:val="005F420A"/>
    <w:rsid w:val="005F5379"/>
    <w:rsid w:val="00804778"/>
    <w:rsid w:val="00814661"/>
    <w:rsid w:val="00867617"/>
    <w:rsid w:val="008E0C7D"/>
    <w:rsid w:val="00903994"/>
    <w:rsid w:val="00A4266C"/>
    <w:rsid w:val="00A719D3"/>
    <w:rsid w:val="00AA17A2"/>
    <w:rsid w:val="00AB076D"/>
    <w:rsid w:val="00B33E4F"/>
    <w:rsid w:val="00CA7CCF"/>
    <w:rsid w:val="00CD72B2"/>
    <w:rsid w:val="00D17400"/>
    <w:rsid w:val="00D65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76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0C7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157</TotalTime>
  <Pages>4</Pages>
  <Words>782</Words>
  <Characters>4463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9</cp:revision>
  <dcterms:created xsi:type="dcterms:W3CDTF">2019-09-06T12:19:00Z</dcterms:created>
  <dcterms:modified xsi:type="dcterms:W3CDTF">2019-10-02T12:36:00Z</dcterms:modified>
</cp:coreProperties>
</file>