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6C" w:rsidRDefault="0091226C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1226C" w:rsidRDefault="0091226C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91226C" w:rsidRPr="00903994" w:rsidRDefault="0091226C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ОУД.03 «Иностранный язык»</w:t>
      </w:r>
    </w:p>
    <w:p w:rsidR="0091226C" w:rsidRPr="00903994" w:rsidRDefault="0091226C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1226C" w:rsidRDefault="0091226C" w:rsidP="004873A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3A8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>
        <w:rPr>
          <w:rFonts w:ascii="Times New Roman" w:hAnsi="Times New Roman"/>
          <w:sz w:val="28"/>
          <w:szCs w:val="28"/>
        </w:rPr>
        <w:t>специальности</w:t>
      </w:r>
      <w:r w:rsidRPr="004873A8">
        <w:rPr>
          <w:rFonts w:ascii="Times New Roman" w:hAnsi="Times New Roman"/>
          <w:sz w:val="28"/>
          <w:szCs w:val="28"/>
        </w:rPr>
        <w:t xml:space="preserve"> СПО: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13.02.11. Техническая эксплуатация и обслуживание электрического и  электромеханического оборудования (по отраслям)</w:t>
      </w: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1226C" w:rsidRDefault="0091226C" w:rsidP="007827B1">
      <w:pPr>
        <w:spacing w:line="360" w:lineRule="auto"/>
        <w:ind w:firstLine="651"/>
        <w:rPr>
          <w:rFonts w:ascii="Times New Roman" w:hAnsi="Times New Roman"/>
          <w:b/>
          <w:sz w:val="28"/>
          <w:szCs w:val="28"/>
        </w:rPr>
      </w:pPr>
      <w:r w:rsidRPr="002F7AB9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91226C" w:rsidRPr="007827B1" w:rsidRDefault="0091226C" w:rsidP="007827B1">
      <w:pPr>
        <w:spacing w:line="360" w:lineRule="auto"/>
        <w:ind w:firstLine="651"/>
        <w:jc w:val="both"/>
        <w:rPr>
          <w:rFonts w:ascii="Times New Roman" w:hAnsi="Times New Roman"/>
          <w:caps/>
          <w:sz w:val="28"/>
          <w:szCs w:val="28"/>
        </w:rPr>
      </w:pPr>
      <w:r w:rsidRPr="007827B1">
        <w:rPr>
          <w:rFonts w:ascii="Times New Roman" w:hAnsi="Times New Roman"/>
          <w:sz w:val="28"/>
          <w:szCs w:val="28"/>
        </w:rPr>
        <w:t xml:space="preserve">Учебная дисциплина «Иностранный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 специальностей СПО соответствующего профиля профессионального образования. </w:t>
      </w: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Содержание учебной дисциплины направлено на формирование различных видов компетенций: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лингвистической 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социолингвистической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социокультурной — овладение национально-культурной спецификой страны изучаемого языка и развитие умения строить речевое и 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социальной  — развитие умения вступать в коммуникацию и поддерживать ее;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стратегической  — совершенствование умения компенсировать недостаточность знания языка и опыта общения в иноязычной среде; </w:t>
      </w:r>
    </w:p>
    <w:p w:rsidR="0091226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C4C">
        <w:rPr>
          <w:rFonts w:ascii="Times New Roman" w:hAnsi="Times New Roman"/>
          <w:sz w:val="28"/>
          <w:szCs w:val="28"/>
        </w:rPr>
        <w:t xml:space="preserve">•  предметной  — развитие умения использовать знания и навыки, формируемые в рамках дисциплины «Иностранный язык», </w:t>
      </w:r>
      <w:r>
        <w:rPr>
          <w:rFonts w:ascii="Times New Roman" w:hAnsi="Times New Roman"/>
          <w:sz w:val="28"/>
          <w:szCs w:val="28"/>
        </w:rPr>
        <w:t xml:space="preserve">для решения различных проблем. </w:t>
      </w:r>
    </w:p>
    <w:p w:rsidR="0091226C" w:rsidRPr="00D72C4C" w:rsidRDefault="0091226C" w:rsidP="00D72C4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 у</w:t>
      </w:r>
      <w:r>
        <w:rPr>
          <w:rFonts w:ascii="Times New Roman" w:hAnsi="Times New Roman"/>
          <w:sz w:val="28"/>
          <w:szCs w:val="28"/>
        </w:rPr>
        <w:t>чебной нагрузки обучающегося 121</w:t>
      </w:r>
      <w:r w:rsidRPr="00903994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</w:t>
      </w:r>
      <w:r>
        <w:rPr>
          <w:rFonts w:ascii="Times New Roman" w:hAnsi="Times New Roman"/>
          <w:sz w:val="28"/>
          <w:szCs w:val="28"/>
        </w:rPr>
        <w:t>нагрузки обучающегося 117 часов</w:t>
      </w:r>
      <w:r w:rsidRPr="00903994">
        <w:rPr>
          <w:rFonts w:ascii="Times New Roman" w:hAnsi="Times New Roman"/>
          <w:sz w:val="28"/>
          <w:szCs w:val="28"/>
        </w:rPr>
        <w:t>;</w:t>
      </w: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консультаций – 4 часа</w:t>
      </w:r>
      <w:r w:rsidRPr="00903994">
        <w:rPr>
          <w:rFonts w:ascii="Times New Roman" w:hAnsi="Times New Roman"/>
          <w:sz w:val="28"/>
          <w:szCs w:val="28"/>
        </w:rPr>
        <w:t>.</w:t>
      </w:r>
    </w:p>
    <w:p w:rsidR="0091226C" w:rsidRDefault="0091226C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1226C" w:rsidRPr="002B21E6" w:rsidRDefault="0091226C" w:rsidP="00BE34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1. Приветствие, прощание, представление себя и других людей в официальной и неофициальной обстановке</w:t>
      </w:r>
    </w:p>
    <w:p w:rsidR="0091226C" w:rsidRPr="002B21E6" w:rsidRDefault="0091226C" w:rsidP="00BE3470">
      <w:pPr>
        <w:ind w:right="57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2. Описание человека (внешность, национальность, образование, личные качества, род занятий, должность, место работы и др.)</w:t>
      </w:r>
    </w:p>
    <w:p w:rsidR="0091226C" w:rsidRPr="002B21E6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 xml:space="preserve">Тема 3. Семья и семейные отношения, домашние обязанности. </w:t>
      </w:r>
    </w:p>
    <w:p w:rsidR="0091226C" w:rsidRDefault="0091226C" w:rsidP="00BE3470">
      <w:pPr>
        <w:spacing w:line="223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2B21E6">
        <w:rPr>
          <w:rFonts w:ascii="Times New Roman" w:hAnsi="Times New Roman"/>
          <w:sz w:val="28"/>
          <w:szCs w:val="28"/>
        </w:rPr>
        <w:t>Тема 4. Описание жилища и учебного заведения (здание, обстановка, условия жизни, техника, оборудование.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5. Распорядок дня студента колледжа.</w:t>
      </w:r>
    </w:p>
    <w:p w:rsidR="0091226C" w:rsidRPr="007A3368" w:rsidRDefault="0091226C" w:rsidP="00BE3470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6. Хобби, досуг.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7. Описание местоположения объекта (адрес, как найти).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8. Магазины, товары, совершение покупок.</w:t>
      </w:r>
    </w:p>
    <w:p w:rsidR="0091226C" w:rsidRPr="007A3368" w:rsidRDefault="0091226C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9. Физкультура и спорт, здоровый образ жизни.</w:t>
      </w:r>
    </w:p>
    <w:p w:rsidR="0091226C" w:rsidRDefault="0091226C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ма 10. Экскурсии и путешествия.</w:t>
      </w:r>
    </w:p>
    <w:p w:rsidR="0091226C" w:rsidRPr="007A3368" w:rsidRDefault="0091226C" w:rsidP="00BE3470">
      <w:pPr>
        <w:ind w:left="72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11. Россия, ее национальные символы, государственное и политическое устройство.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 xml:space="preserve">Тема 12. Англоговорящие страны, географическое положение, климат, флора и </w:t>
      </w:r>
      <w:bookmarkStart w:id="0" w:name="_GoBack"/>
      <w:bookmarkEnd w:id="0"/>
      <w:r w:rsidRPr="007A3368">
        <w:rPr>
          <w:rFonts w:ascii="Times New Roman" w:hAnsi="Times New Roman"/>
          <w:sz w:val="28"/>
          <w:szCs w:val="28"/>
        </w:rPr>
        <w:t>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13.  Научно-технический прогресс.</w:t>
      </w:r>
    </w:p>
    <w:p w:rsidR="0091226C" w:rsidRPr="007A3368" w:rsidRDefault="0091226C" w:rsidP="00BE3470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14.  Человек и природа, экологические проблемы.</w:t>
      </w:r>
    </w:p>
    <w:p w:rsidR="0091226C" w:rsidRPr="007A3368" w:rsidRDefault="0091226C" w:rsidP="007A3368">
      <w:pPr>
        <w:ind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15. Достижения и инновации в области науки и техники.</w:t>
      </w:r>
    </w:p>
    <w:p w:rsidR="0091226C" w:rsidRPr="007A3368" w:rsidRDefault="0091226C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16. Машины и механизмы. Промышленное оборудование.</w:t>
      </w:r>
    </w:p>
    <w:p w:rsidR="0091226C" w:rsidRPr="007A3368" w:rsidRDefault="0091226C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17. Современные компьютерные технологии в промышленности.</w:t>
      </w:r>
    </w:p>
    <w:p w:rsidR="0091226C" w:rsidRPr="007A3368" w:rsidRDefault="0091226C" w:rsidP="007A3368">
      <w:pPr>
        <w:ind w:left="-108" w:right="-108"/>
        <w:jc w:val="both"/>
        <w:rPr>
          <w:rFonts w:ascii="Times New Roman" w:hAnsi="Times New Roman"/>
          <w:sz w:val="28"/>
          <w:szCs w:val="28"/>
        </w:rPr>
      </w:pPr>
      <w:r w:rsidRPr="007A3368">
        <w:rPr>
          <w:rFonts w:ascii="Times New Roman" w:hAnsi="Times New Roman"/>
          <w:sz w:val="28"/>
          <w:szCs w:val="28"/>
        </w:rPr>
        <w:t>Тема 18. Отраслевые выставки.</w:t>
      </w:r>
    </w:p>
    <w:p w:rsidR="0091226C" w:rsidRPr="001D5B75" w:rsidRDefault="0091226C" w:rsidP="007A3368">
      <w:pPr>
        <w:ind w:right="-108"/>
        <w:rPr>
          <w:b/>
        </w:rPr>
      </w:pPr>
    </w:p>
    <w:p w:rsidR="0091226C" w:rsidRPr="002B21E6" w:rsidRDefault="0091226C" w:rsidP="002B21E6">
      <w:pPr>
        <w:spacing w:line="223" w:lineRule="auto"/>
        <w:ind w:right="-108"/>
        <w:rPr>
          <w:rFonts w:ascii="Times New Roman" w:hAnsi="Times New Roman"/>
          <w:sz w:val="28"/>
          <w:szCs w:val="28"/>
        </w:rPr>
      </w:pPr>
    </w:p>
    <w:p w:rsidR="0091226C" w:rsidRPr="00903994" w:rsidRDefault="0091226C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226C" w:rsidRPr="00BD2AE1" w:rsidRDefault="0091226C" w:rsidP="00BD2AE1">
      <w:pPr>
        <w:rPr>
          <w:rFonts w:ascii="Times New Roman" w:hAnsi="Times New Roman"/>
          <w:b/>
          <w:sz w:val="28"/>
          <w:szCs w:val="28"/>
        </w:rPr>
      </w:pPr>
    </w:p>
    <w:sectPr w:rsidR="0091226C" w:rsidRPr="00BD2AE1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Estrangelo Edess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Calibr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16C42"/>
    <w:rsid w:val="001D5B75"/>
    <w:rsid w:val="002B21E6"/>
    <w:rsid w:val="002F7AB9"/>
    <w:rsid w:val="0033277A"/>
    <w:rsid w:val="004873A8"/>
    <w:rsid w:val="005F420A"/>
    <w:rsid w:val="006C6696"/>
    <w:rsid w:val="007827B1"/>
    <w:rsid w:val="007A3368"/>
    <w:rsid w:val="00804778"/>
    <w:rsid w:val="00867617"/>
    <w:rsid w:val="00903994"/>
    <w:rsid w:val="0091226C"/>
    <w:rsid w:val="00A210C0"/>
    <w:rsid w:val="00A4266C"/>
    <w:rsid w:val="00BA00E0"/>
    <w:rsid w:val="00BD2AE1"/>
    <w:rsid w:val="00BE3470"/>
    <w:rsid w:val="00CA7CCF"/>
    <w:rsid w:val="00D46E18"/>
    <w:rsid w:val="00D72C4C"/>
    <w:rsid w:val="00E37908"/>
    <w:rsid w:val="00EA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574</Words>
  <Characters>3273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dcterms:created xsi:type="dcterms:W3CDTF">2019-10-02T08:40:00Z</dcterms:created>
  <dcterms:modified xsi:type="dcterms:W3CDTF">2019-10-02T08:40:00Z</dcterms:modified>
</cp:coreProperties>
</file>