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50D" w:rsidRDefault="000F150D" w:rsidP="000F150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АННОТАЦИЯ </w:t>
      </w:r>
    </w:p>
    <w:p w:rsidR="000F150D" w:rsidRDefault="000F150D" w:rsidP="000F150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РАБОЧЕЙ ПРОГРАММЫ УЧЕБНОЙ ДИСЦИПЛИНЫ </w:t>
      </w:r>
    </w:p>
    <w:p w:rsidR="000F150D" w:rsidRDefault="000F150D" w:rsidP="000F150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ПД.01 МАТЕМАТИКА</w:t>
      </w:r>
      <w:r>
        <w:rPr>
          <w:rFonts w:ascii="Times New Roman" w:hAnsi="Times New Roman" w:cs="Times New Roman"/>
          <w:b/>
          <w:sz w:val="28"/>
          <w:szCs w:val="28"/>
        </w:rPr>
        <w:br/>
      </w:r>
    </w:p>
    <w:p w:rsidR="00FE572C" w:rsidRDefault="00FE572C" w:rsidP="00FE572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 Область применения программы:</w:t>
      </w:r>
    </w:p>
    <w:p w:rsidR="00013807" w:rsidRPr="00013807" w:rsidRDefault="000F150D" w:rsidP="00013807">
      <w:pPr>
        <w:autoSpaceDE w:val="0"/>
        <w:autoSpaceDN w:val="0"/>
        <w:adjustRightInd w:val="0"/>
        <w:spacing w:after="0" w:line="240" w:lineRule="auto"/>
        <w:jc w:val="both"/>
        <w:rPr>
          <w:rFonts w:ascii="Times New Roman" w:hAnsi="Times New Roman" w:cs="Times New Roman"/>
          <w:sz w:val="28"/>
          <w:szCs w:val="28"/>
        </w:rPr>
      </w:pPr>
      <w:r w:rsidRPr="000F150D">
        <w:rPr>
          <w:rFonts w:eastAsia="Arial Unicode MS"/>
          <w:color w:val="000000"/>
          <w:sz w:val="28"/>
          <w:szCs w:val="28"/>
        </w:rPr>
        <w:t xml:space="preserve"> </w:t>
      </w:r>
      <w:r>
        <w:rPr>
          <w:rFonts w:ascii="Times New Roman" w:hAnsi="Times New Roman" w:cs="Times New Roman"/>
          <w:sz w:val="28"/>
          <w:szCs w:val="28"/>
        </w:rPr>
        <w:t xml:space="preserve">Рабочая программа учебной дисциплины является частью основной профессиональной образовательной программы в соответствии с ФГОС СПО по </w:t>
      </w:r>
      <w:r w:rsidRPr="00FE572C">
        <w:rPr>
          <w:rFonts w:ascii="Times New Roman" w:hAnsi="Times New Roman" w:cs="Times New Roman"/>
          <w:sz w:val="28"/>
          <w:szCs w:val="28"/>
        </w:rPr>
        <w:t>специальност</w:t>
      </w:r>
      <w:r w:rsidR="00013807">
        <w:rPr>
          <w:rFonts w:ascii="Times New Roman" w:hAnsi="Times New Roman" w:cs="Times New Roman"/>
          <w:sz w:val="28"/>
          <w:szCs w:val="28"/>
        </w:rPr>
        <w:t xml:space="preserve">и </w:t>
      </w:r>
      <w:r w:rsidR="00013807" w:rsidRPr="00013807">
        <w:rPr>
          <w:rFonts w:ascii="Times New Roman" w:hAnsi="Times New Roman" w:cs="Times New Roman"/>
          <w:sz w:val="28"/>
          <w:szCs w:val="28"/>
        </w:rPr>
        <w:t>13.02.11 Техническая эксплуатация и обслуживание электрического и электромеханического оборудования (по отраслям)</w:t>
      </w:r>
    </w:p>
    <w:p w:rsidR="00013807" w:rsidRDefault="00013807" w:rsidP="000F150D">
      <w:pPr>
        <w:spacing w:after="0" w:line="240" w:lineRule="auto"/>
        <w:jc w:val="both"/>
        <w:rPr>
          <w:rFonts w:ascii="Times New Roman" w:hAnsi="Times New Roman" w:cs="Times New Roman"/>
          <w:b/>
          <w:sz w:val="28"/>
          <w:szCs w:val="28"/>
        </w:rPr>
      </w:pPr>
    </w:p>
    <w:p w:rsidR="000F150D" w:rsidRDefault="000F150D" w:rsidP="000F150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1.2 Место учебной дисциплины в структуре основной профессиональной</w:t>
      </w:r>
    </w:p>
    <w:p w:rsidR="009C66BB" w:rsidRDefault="000F150D" w:rsidP="009C66BB">
      <w:pPr>
        <w:autoSpaceDE w:val="0"/>
        <w:autoSpaceDN w:val="0"/>
        <w:adjustRightInd w:val="0"/>
        <w:ind w:right="-1"/>
        <w:jc w:val="both"/>
        <w:rPr>
          <w:rFonts w:ascii="Times New Roman" w:hAnsi="Times New Roman" w:cs="Times New Roman"/>
          <w:sz w:val="28"/>
          <w:szCs w:val="28"/>
        </w:rPr>
      </w:pPr>
      <w:r>
        <w:rPr>
          <w:rFonts w:ascii="Times New Roman" w:hAnsi="Times New Roman" w:cs="Times New Roman"/>
          <w:b/>
          <w:sz w:val="28"/>
          <w:szCs w:val="28"/>
        </w:rPr>
        <w:t>образовательной программы:</w:t>
      </w:r>
      <w:r w:rsidR="00FE572C" w:rsidRPr="00FE572C">
        <w:rPr>
          <w:rFonts w:ascii="Times New Roman" w:hAnsi="Times New Roman" w:cs="Times New Roman"/>
          <w:sz w:val="28"/>
          <w:szCs w:val="28"/>
        </w:rPr>
        <w:t xml:space="preserve"> </w:t>
      </w:r>
      <w:r w:rsidR="009C66BB">
        <w:rPr>
          <w:rFonts w:ascii="Times New Roman" w:hAnsi="Times New Roman" w:cs="Times New Roman"/>
          <w:sz w:val="28"/>
          <w:szCs w:val="28"/>
        </w:rPr>
        <w:t xml:space="preserve">учебная дисциплина «Математика» является общеобразовательной учебной дисциплиной из обязательной предметной области «Естественные науки» ФГОС среднего общего образования, для всех специальностей среднего профессионального образования технического профиля. Дисциплина ПД.01 «Математика» является профильной учебной дисциплиной.    </w:t>
      </w:r>
    </w:p>
    <w:p w:rsidR="000F150D" w:rsidRDefault="000F150D" w:rsidP="009C66BB">
      <w:pPr>
        <w:autoSpaceDE w:val="0"/>
        <w:autoSpaceDN w:val="0"/>
        <w:adjustRightInd w:val="0"/>
        <w:ind w:right="-1"/>
        <w:jc w:val="both"/>
        <w:rPr>
          <w:rFonts w:ascii="Times New Roman" w:hAnsi="Times New Roman" w:cs="Times New Roman"/>
          <w:b/>
          <w:sz w:val="28"/>
          <w:szCs w:val="28"/>
        </w:rPr>
      </w:pPr>
      <w:r>
        <w:rPr>
          <w:rFonts w:ascii="Times New Roman" w:hAnsi="Times New Roman" w:cs="Times New Roman"/>
          <w:b/>
          <w:sz w:val="28"/>
          <w:szCs w:val="28"/>
        </w:rPr>
        <w:t>1.3 Цели и задачи учебной дисциплины – требования к результатам освоения учебной дисциплины:</w:t>
      </w:r>
    </w:p>
    <w:p w:rsidR="00FE572C" w:rsidRDefault="00FE572C" w:rsidP="000F150D">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В результате освоения дисциплины студент должен </w:t>
      </w:r>
      <w:r>
        <w:rPr>
          <w:rFonts w:ascii="Times New Roman" w:hAnsi="Times New Roman" w:cs="Times New Roman"/>
          <w:b/>
          <w:sz w:val="28"/>
          <w:szCs w:val="28"/>
        </w:rPr>
        <w:t>уметь:</w:t>
      </w:r>
    </w:p>
    <w:p w:rsidR="00FE572C" w:rsidRPr="00AE7D14" w:rsidRDefault="00FE572C"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выполнять арифметические действия над числами, сочетая устные и письменные приёмы; находить приближённые значения величин и погрешности вычислений (абсолютная и относительная); сравнивать числовые выражения;</w:t>
      </w:r>
    </w:p>
    <w:p w:rsidR="00FE572C" w:rsidRPr="00AE7D14" w:rsidRDefault="00FE572C"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находить значение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приближённой оценкой при практических расчётах</w:t>
      </w:r>
      <w:r w:rsidR="0048791D" w:rsidRPr="00AE7D14">
        <w:rPr>
          <w:rFonts w:ascii="Times New Roman" w:hAnsi="Times New Roman" w:cs="Times New Roman"/>
          <w:sz w:val="28"/>
          <w:szCs w:val="28"/>
        </w:rPr>
        <w:t xml:space="preserve">: </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выполнять преобразования выражений, применяя формулы, связанные со свойствами степеней, логарифмов, тригонометрических функций;</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xml:space="preserve">- вычислять значение функции по заданному значению аргумента при различных способах задания функции; </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xml:space="preserve">- определять основные свойства числовых функций, иллюстрировать их на графиках; </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строить графики изученных функций, иллюстрировать по графику свойства элементарных функций;</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использовать понятие функции для описания и анализа зависимостей величин;</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находить производные элементарных функций;</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использовать производную для изучения свойств функций и построения графиков;</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lastRenderedPageBreak/>
        <w:t xml:space="preserve">- применять производную для проведения приближённых вычислений, решать задачи прикладного характера на нахождение наибольшего и наименьшего значения; </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вычислять в простейших случаях площади и объёмы с использованием определённого интеграла;</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xml:space="preserve">- решать рациональные, показательные, логарифмические, тригонометрические уравнения, сводящиеся к </w:t>
      </w:r>
      <w:proofErr w:type="gramStart"/>
      <w:r w:rsidRPr="00AE7D14">
        <w:rPr>
          <w:rFonts w:ascii="Times New Roman" w:hAnsi="Times New Roman" w:cs="Times New Roman"/>
          <w:sz w:val="28"/>
          <w:szCs w:val="28"/>
        </w:rPr>
        <w:t>линейным</w:t>
      </w:r>
      <w:proofErr w:type="gramEnd"/>
      <w:r w:rsidRPr="00AE7D14">
        <w:rPr>
          <w:rFonts w:ascii="Times New Roman" w:hAnsi="Times New Roman" w:cs="Times New Roman"/>
          <w:sz w:val="28"/>
          <w:szCs w:val="28"/>
        </w:rPr>
        <w:t xml:space="preserve"> и квадратным, а также аналогичные неравенства и системы;</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использовать графический метод решения уравнений и неравенств;</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составлять и решать уравнения и неравенства, связывающие неизвестные величины в текстовых (в том числе прикладных) задачах;</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решать простейшие комбинаторные задачи методом перебора, а также с использованием известных формул;</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вычислять в простейших случаях вероятности событий на основе подсчёта числа исходов;</w:t>
      </w:r>
    </w:p>
    <w:p w:rsidR="0048791D" w:rsidRPr="00AE7D14" w:rsidRDefault="0048791D" w:rsidP="00AE7D14">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распознавать на чертежах и моделях пространственные формы; соотносить трёхмерные объекты с их описаниями, изображениями;</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описывать взаимное расположение прямых и плоскостей в пространстве, аргументировать свои суждения об этом расположении;</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анализировать в простейших случаях взаимное расположение объектов в пространстве;</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изображать основные многогранники и круглые тела; выполнять чертежи по условиям задач;</w:t>
      </w:r>
    </w:p>
    <w:p w:rsidR="0048791D" w:rsidRPr="00AE7D14" w:rsidRDefault="0048791D"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xml:space="preserve">- </w:t>
      </w:r>
      <w:r w:rsidR="00AE7D14" w:rsidRPr="00AE7D14">
        <w:rPr>
          <w:rFonts w:ascii="Times New Roman" w:hAnsi="Times New Roman" w:cs="Times New Roman"/>
          <w:sz w:val="28"/>
          <w:szCs w:val="28"/>
        </w:rPr>
        <w:t>строить простейшие сечения куба, призмы, пирамиды;</w:t>
      </w:r>
    </w:p>
    <w:p w:rsidR="00AE7D14" w:rsidRPr="00AE7D14" w:rsidRDefault="00AE7D14"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решать планиметрические и простейшие стереометрические задачи на нахождение геометрических величин (длин, углов, площадей, объёмов);</w:t>
      </w:r>
    </w:p>
    <w:p w:rsidR="00AE7D14" w:rsidRPr="00AE7D14" w:rsidRDefault="00AE7D14"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использовать при решении стереометрических задач планиметрические факты и методы;</w:t>
      </w:r>
    </w:p>
    <w:p w:rsidR="00AE7D14" w:rsidRPr="00AE7D14" w:rsidRDefault="00AE7D14"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проводить доказательные рассуждения в ходе решения задач;</w:t>
      </w:r>
    </w:p>
    <w:p w:rsidR="00AE7D14" w:rsidRPr="00AE7D14" w:rsidRDefault="00AE7D14"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использовать приобретённые знания и умения в практической деятельности и повседневной жизни</w:t>
      </w:r>
    </w:p>
    <w:p w:rsidR="00AE7D14" w:rsidRPr="00AE7D14" w:rsidRDefault="00AE7D14" w:rsidP="000F150D">
      <w:pPr>
        <w:spacing w:after="0" w:line="240" w:lineRule="auto"/>
        <w:jc w:val="both"/>
        <w:rPr>
          <w:rFonts w:ascii="Times New Roman" w:hAnsi="Times New Roman" w:cs="Times New Roman"/>
          <w:sz w:val="28"/>
          <w:szCs w:val="28"/>
        </w:rPr>
      </w:pPr>
    </w:p>
    <w:p w:rsidR="00AE7D14" w:rsidRPr="00AE7D14" w:rsidRDefault="00AE7D14" w:rsidP="000F150D">
      <w:pPr>
        <w:spacing w:after="0" w:line="240" w:lineRule="auto"/>
        <w:jc w:val="both"/>
        <w:rPr>
          <w:rFonts w:ascii="Times New Roman" w:hAnsi="Times New Roman" w:cs="Times New Roman"/>
          <w:sz w:val="28"/>
          <w:szCs w:val="28"/>
        </w:rPr>
      </w:pPr>
    </w:p>
    <w:p w:rsidR="000F150D" w:rsidRPr="00AE7D14" w:rsidRDefault="000F150D" w:rsidP="000F150D">
      <w:pPr>
        <w:spacing w:after="0" w:line="240" w:lineRule="auto"/>
        <w:jc w:val="both"/>
        <w:rPr>
          <w:rFonts w:ascii="Times New Roman" w:hAnsi="Times New Roman" w:cs="Times New Roman"/>
          <w:b/>
          <w:bCs/>
          <w:sz w:val="28"/>
          <w:szCs w:val="28"/>
        </w:rPr>
      </w:pPr>
      <w:r w:rsidRPr="00AE7D14">
        <w:rPr>
          <w:rFonts w:ascii="Times New Roman" w:hAnsi="Times New Roman" w:cs="Times New Roman"/>
          <w:sz w:val="28"/>
          <w:szCs w:val="28"/>
        </w:rPr>
        <w:t xml:space="preserve">В результате освоения дисциплины студент должен </w:t>
      </w:r>
      <w:r w:rsidRPr="00AE7D14">
        <w:rPr>
          <w:rFonts w:ascii="Times New Roman" w:hAnsi="Times New Roman" w:cs="Times New Roman"/>
          <w:b/>
          <w:bCs/>
          <w:sz w:val="28"/>
          <w:szCs w:val="28"/>
        </w:rPr>
        <w:t>знать:</w:t>
      </w:r>
    </w:p>
    <w:p w:rsidR="000F150D" w:rsidRPr="00AE7D14" w:rsidRDefault="00AE7D14"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значения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AE7D14" w:rsidRPr="00AE7D14" w:rsidRDefault="00AE7D14"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значения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rsidR="00AE7D14" w:rsidRPr="00AE7D14" w:rsidRDefault="00AE7D14"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универсальный характер законов логики математических рассуждений, их применимости во всех областях человеческой деятельности;</w:t>
      </w:r>
    </w:p>
    <w:p w:rsidR="00AE7D14" w:rsidRPr="00AE7D14" w:rsidRDefault="00AE7D14" w:rsidP="000F150D">
      <w:pPr>
        <w:spacing w:after="0" w:line="240" w:lineRule="auto"/>
        <w:jc w:val="both"/>
        <w:rPr>
          <w:rFonts w:ascii="Times New Roman" w:hAnsi="Times New Roman" w:cs="Times New Roman"/>
          <w:sz w:val="28"/>
          <w:szCs w:val="28"/>
        </w:rPr>
      </w:pPr>
      <w:r w:rsidRPr="00AE7D14">
        <w:rPr>
          <w:rFonts w:ascii="Times New Roman" w:hAnsi="Times New Roman" w:cs="Times New Roman"/>
          <w:sz w:val="28"/>
          <w:szCs w:val="28"/>
        </w:rPr>
        <w:t>- вероятностный  характер</w:t>
      </w:r>
      <w:r w:rsidR="00F12EA2">
        <w:rPr>
          <w:rFonts w:ascii="Times New Roman" w:hAnsi="Times New Roman" w:cs="Times New Roman"/>
          <w:sz w:val="28"/>
          <w:szCs w:val="28"/>
        </w:rPr>
        <w:t xml:space="preserve"> </w:t>
      </w:r>
      <w:r w:rsidRPr="00AE7D14">
        <w:rPr>
          <w:rFonts w:ascii="Times New Roman" w:hAnsi="Times New Roman" w:cs="Times New Roman"/>
          <w:sz w:val="28"/>
          <w:szCs w:val="28"/>
        </w:rPr>
        <w:t>различных процессов окружающего мира.</w:t>
      </w:r>
    </w:p>
    <w:p w:rsidR="000F150D" w:rsidRDefault="000F150D" w:rsidP="000F150D">
      <w:pPr>
        <w:spacing w:after="0" w:line="240" w:lineRule="auto"/>
        <w:jc w:val="both"/>
        <w:rPr>
          <w:rFonts w:ascii="Times New Roman" w:hAnsi="Times New Roman" w:cs="Times New Roman"/>
          <w:b/>
          <w:sz w:val="28"/>
          <w:szCs w:val="28"/>
        </w:rPr>
      </w:pPr>
      <w:bookmarkStart w:id="0" w:name="_GoBack"/>
      <w:bookmarkEnd w:id="0"/>
      <w:r>
        <w:rPr>
          <w:rFonts w:ascii="Times New Roman" w:hAnsi="Times New Roman" w:cs="Times New Roman"/>
          <w:b/>
          <w:sz w:val="28"/>
          <w:szCs w:val="28"/>
        </w:rPr>
        <w:t>1.4. Рекомендуемое количество часов на освоение программы дисциплины:</w:t>
      </w:r>
    </w:p>
    <w:p w:rsidR="000F150D" w:rsidRDefault="000F150D" w:rsidP="000F15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максимальной учебной нагрузки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w:t>
      </w:r>
      <w:r w:rsidR="00013807">
        <w:rPr>
          <w:rFonts w:ascii="Times New Roman" w:hAnsi="Times New Roman" w:cs="Times New Roman"/>
          <w:sz w:val="28"/>
          <w:szCs w:val="28"/>
        </w:rPr>
        <w:t>246</w:t>
      </w:r>
      <w:r>
        <w:rPr>
          <w:rFonts w:ascii="Times New Roman" w:hAnsi="Times New Roman" w:cs="Times New Roman"/>
          <w:sz w:val="28"/>
          <w:szCs w:val="28"/>
        </w:rPr>
        <w:t xml:space="preserve"> час, в том числе:</w:t>
      </w:r>
    </w:p>
    <w:p w:rsidR="000F150D" w:rsidRDefault="000F150D" w:rsidP="000F15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обязательной аудиторной учебной нагрузки обучающегося </w:t>
      </w:r>
      <w:r w:rsidR="00AE7D14">
        <w:rPr>
          <w:rFonts w:ascii="Times New Roman" w:hAnsi="Times New Roman" w:cs="Times New Roman"/>
          <w:sz w:val="28"/>
          <w:szCs w:val="28"/>
        </w:rPr>
        <w:t>234</w:t>
      </w:r>
      <w:r>
        <w:rPr>
          <w:rFonts w:ascii="Times New Roman" w:hAnsi="Times New Roman" w:cs="Times New Roman"/>
          <w:sz w:val="28"/>
          <w:szCs w:val="28"/>
        </w:rPr>
        <w:t xml:space="preserve"> часа</w:t>
      </w:r>
      <w:r w:rsidR="00F12EA2">
        <w:rPr>
          <w:rFonts w:ascii="Times New Roman" w:hAnsi="Times New Roman" w:cs="Times New Roman"/>
          <w:sz w:val="28"/>
          <w:szCs w:val="28"/>
        </w:rPr>
        <w:t>, консультации 6 часов</w:t>
      </w:r>
    </w:p>
    <w:p w:rsidR="00013807" w:rsidRDefault="00013807" w:rsidP="000F150D">
      <w:pPr>
        <w:spacing w:after="0" w:line="240" w:lineRule="auto"/>
        <w:jc w:val="both"/>
        <w:rPr>
          <w:rFonts w:ascii="Times New Roman" w:hAnsi="Times New Roman" w:cs="Times New Roman"/>
          <w:sz w:val="28"/>
          <w:szCs w:val="28"/>
        </w:rPr>
      </w:pPr>
    </w:p>
    <w:p w:rsidR="000F150D" w:rsidRDefault="000F150D" w:rsidP="000F150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5. Содержание учебной дисциплины</w:t>
      </w:r>
    </w:p>
    <w:p w:rsidR="00AE7D14" w:rsidRPr="00983CB5" w:rsidRDefault="00AE7D14" w:rsidP="00A00802">
      <w:pPr>
        <w:spacing w:after="0" w:line="240" w:lineRule="auto"/>
        <w:rPr>
          <w:rFonts w:ascii="Times New Roman" w:hAnsi="Times New Roman" w:cs="Times New Roman"/>
          <w:sz w:val="28"/>
          <w:szCs w:val="28"/>
        </w:rPr>
      </w:pPr>
      <w:r w:rsidRPr="00983CB5">
        <w:rPr>
          <w:rFonts w:ascii="Times New Roman" w:hAnsi="Times New Roman" w:cs="Times New Roman"/>
          <w:sz w:val="28"/>
          <w:szCs w:val="28"/>
        </w:rPr>
        <w:t>Раздел 1. Алгебра</w:t>
      </w:r>
    </w:p>
    <w:p w:rsidR="00AE7D14" w:rsidRPr="00983CB5" w:rsidRDefault="00AE7D14"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983CB5">
        <w:rPr>
          <w:rFonts w:ascii="Times New Roman" w:hAnsi="Times New Roman" w:cs="Times New Roman"/>
          <w:sz w:val="28"/>
          <w:szCs w:val="28"/>
        </w:rPr>
        <w:t>Тема 1.1</w:t>
      </w:r>
      <w:r w:rsidR="00A00802">
        <w:rPr>
          <w:rFonts w:ascii="Times New Roman" w:hAnsi="Times New Roman" w:cs="Times New Roman"/>
          <w:sz w:val="28"/>
          <w:szCs w:val="28"/>
        </w:rPr>
        <w:t xml:space="preserve"> </w:t>
      </w:r>
      <w:r w:rsidRPr="00983CB5">
        <w:rPr>
          <w:rFonts w:ascii="Times New Roman" w:hAnsi="Times New Roman" w:cs="Times New Roman"/>
          <w:sz w:val="28"/>
          <w:szCs w:val="28"/>
        </w:rPr>
        <w:t xml:space="preserve"> Развитие понятия о числе</w:t>
      </w:r>
    </w:p>
    <w:p w:rsidR="00AE7D14" w:rsidRPr="00983CB5" w:rsidRDefault="00AE7D14"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983CB5">
        <w:rPr>
          <w:rFonts w:ascii="Times New Roman" w:hAnsi="Times New Roman" w:cs="Times New Roman"/>
          <w:sz w:val="28"/>
          <w:szCs w:val="28"/>
        </w:rPr>
        <w:t>Тема 1.2</w:t>
      </w:r>
      <w:r w:rsidR="00A00802">
        <w:rPr>
          <w:rFonts w:ascii="Times New Roman" w:hAnsi="Times New Roman" w:cs="Times New Roman"/>
          <w:sz w:val="28"/>
          <w:szCs w:val="28"/>
        </w:rPr>
        <w:t xml:space="preserve"> </w:t>
      </w:r>
      <w:r w:rsidRPr="00983CB5">
        <w:rPr>
          <w:rFonts w:ascii="Times New Roman" w:hAnsi="Times New Roman" w:cs="Times New Roman"/>
          <w:sz w:val="28"/>
          <w:szCs w:val="28"/>
        </w:rPr>
        <w:t xml:space="preserve"> Корни, степени и логарифмы</w:t>
      </w:r>
    </w:p>
    <w:p w:rsidR="00AE7D14" w:rsidRPr="00983CB5" w:rsidRDefault="00AE7D14" w:rsidP="00A00802">
      <w:pPr>
        <w:spacing w:after="0" w:line="240" w:lineRule="auto"/>
        <w:rPr>
          <w:rFonts w:ascii="Times New Roman" w:hAnsi="Times New Roman" w:cs="Times New Roman"/>
          <w:sz w:val="28"/>
          <w:szCs w:val="28"/>
        </w:rPr>
      </w:pPr>
      <w:r w:rsidRPr="00983CB5">
        <w:rPr>
          <w:rFonts w:ascii="Times New Roman" w:hAnsi="Times New Roman" w:cs="Times New Roman"/>
          <w:sz w:val="28"/>
          <w:szCs w:val="28"/>
        </w:rPr>
        <w:t>Раздел 2. Основы тригонометрии</w:t>
      </w:r>
    </w:p>
    <w:p w:rsidR="00AE7D14" w:rsidRPr="00983CB5" w:rsidRDefault="00AE7D14"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983CB5">
        <w:rPr>
          <w:rFonts w:ascii="Times New Roman" w:hAnsi="Times New Roman" w:cs="Times New Roman"/>
          <w:sz w:val="28"/>
          <w:szCs w:val="28"/>
        </w:rPr>
        <w:t>Тема 2.1</w:t>
      </w:r>
      <w:r w:rsidR="00A00802">
        <w:rPr>
          <w:rFonts w:ascii="Times New Roman" w:hAnsi="Times New Roman" w:cs="Times New Roman"/>
          <w:sz w:val="28"/>
          <w:szCs w:val="28"/>
        </w:rPr>
        <w:t xml:space="preserve"> </w:t>
      </w:r>
      <w:r w:rsidRPr="00983CB5">
        <w:rPr>
          <w:rFonts w:ascii="Times New Roman" w:hAnsi="Times New Roman" w:cs="Times New Roman"/>
          <w:sz w:val="28"/>
          <w:szCs w:val="28"/>
        </w:rPr>
        <w:t xml:space="preserve"> Основы тригонометрии</w:t>
      </w:r>
    </w:p>
    <w:p w:rsidR="00AE7D14" w:rsidRPr="00983CB5" w:rsidRDefault="00AE7D14"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983CB5">
        <w:rPr>
          <w:rFonts w:ascii="Times New Roman" w:hAnsi="Times New Roman" w:cs="Times New Roman"/>
          <w:sz w:val="28"/>
          <w:szCs w:val="28"/>
        </w:rPr>
        <w:t>Раздел 3. Функции, их свойства и графики</w:t>
      </w:r>
    </w:p>
    <w:p w:rsidR="00AE7D14" w:rsidRDefault="00AE7D14"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983CB5">
        <w:rPr>
          <w:rFonts w:ascii="Times New Roman" w:hAnsi="Times New Roman" w:cs="Times New Roman"/>
          <w:sz w:val="28"/>
          <w:szCs w:val="28"/>
        </w:rPr>
        <w:t>Тема 3.1</w:t>
      </w:r>
      <w:r w:rsidR="00A00802">
        <w:rPr>
          <w:rFonts w:ascii="Times New Roman" w:hAnsi="Times New Roman" w:cs="Times New Roman"/>
          <w:sz w:val="28"/>
          <w:szCs w:val="28"/>
        </w:rPr>
        <w:t xml:space="preserve"> </w:t>
      </w:r>
      <w:r w:rsidRPr="00983CB5">
        <w:rPr>
          <w:rFonts w:ascii="Times New Roman" w:hAnsi="Times New Roman" w:cs="Times New Roman"/>
          <w:sz w:val="28"/>
          <w:szCs w:val="28"/>
        </w:rPr>
        <w:t xml:space="preserve"> Функции и графики</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Раздел 4. Комбинаторика, статистика и теория вероятностей</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Тема 4.1</w:t>
      </w:r>
      <w:r w:rsidR="00A00802" w:rsidRPr="00A00802">
        <w:rPr>
          <w:rFonts w:ascii="Times New Roman" w:hAnsi="Times New Roman" w:cs="Times New Roman"/>
          <w:sz w:val="28"/>
          <w:szCs w:val="28"/>
        </w:rPr>
        <w:t xml:space="preserve"> </w:t>
      </w:r>
      <w:r w:rsidRPr="00A00802">
        <w:rPr>
          <w:rFonts w:ascii="Times New Roman" w:hAnsi="Times New Roman" w:cs="Times New Roman"/>
          <w:sz w:val="28"/>
          <w:szCs w:val="28"/>
        </w:rPr>
        <w:t xml:space="preserve"> Комбинаторика</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Тема 4.2</w:t>
      </w:r>
      <w:r w:rsidR="00A00802" w:rsidRPr="00A00802">
        <w:rPr>
          <w:rFonts w:ascii="Times New Roman" w:hAnsi="Times New Roman" w:cs="Times New Roman"/>
          <w:sz w:val="28"/>
          <w:szCs w:val="28"/>
        </w:rPr>
        <w:t xml:space="preserve"> </w:t>
      </w:r>
      <w:r w:rsidRPr="00A00802">
        <w:rPr>
          <w:rFonts w:ascii="Times New Roman" w:hAnsi="Times New Roman" w:cs="Times New Roman"/>
          <w:sz w:val="28"/>
          <w:szCs w:val="28"/>
        </w:rPr>
        <w:t xml:space="preserve"> Элементы теории вероятностей и математической статистики</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Раздел 5. Уравнения и неравенства</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Тема 5.1</w:t>
      </w:r>
      <w:r w:rsidR="00A00802" w:rsidRPr="00A00802">
        <w:rPr>
          <w:rFonts w:ascii="Times New Roman" w:hAnsi="Times New Roman" w:cs="Times New Roman"/>
          <w:sz w:val="28"/>
          <w:szCs w:val="28"/>
        </w:rPr>
        <w:t xml:space="preserve"> </w:t>
      </w:r>
      <w:r w:rsidRPr="00A00802">
        <w:rPr>
          <w:rFonts w:ascii="Times New Roman" w:hAnsi="Times New Roman" w:cs="Times New Roman"/>
          <w:sz w:val="28"/>
          <w:szCs w:val="28"/>
        </w:rPr>
        <w:t xml:space="preserve"> Уравнения и неравенства</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Раздел 6. Начала математического анализа</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Тема 6.1</w:t>
      </w:r>
      <w:r w:rsidR="00A00802" w:rsidRPr="00A00802">
        <w:rPr>
          <w:rFonts w:ascii="Times New Roman" w:hAnsi="Times New Roman" w:cs="Times New Roman"/>
          <w:sz w:val="28"/>
          <w:szCs w:val="28"/>
        </w:rPr>
        <w:t xml:space="preserve"> </w:t>
      </w:r>
      <w:r w:rsidRPr="00A00802">
        <w:rPr>
          <w:rFonts w:ascii="Times New Roman" w:hAnsi="Times New Roman" w:cs="Times New Roman"/>
          <w:sz w:val="28"/>
          <w:szCs w:val="28"/>
        </w:rPr>
        <w:t xml:space="preserve"> Начала математического анализа</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Тема 6.2</w:t>
      </w:r>
      <w:r w:rsidR="00A00802" w:rsidRPr="00A00802">
        <w:rPr>
          <w:rFonts w:ascii="Times New Roman" w:hAnsi="Times New Roman" w:cs="Times New Roman"/>
          <w:sz w:val="28"/>
          <w:szCs w:val="28"/>
        </w:rPr>
        <w:t xml:space="preserve"> </w:t>
      </w:r>
      <w:r w:rsidRPr="00A00802">
        <w:rPr>
          <w:rFonts w:ascii="Times New Roman" w:hAnsi="Times New Roman" w:cs="Times New Roman"/>
          <w:sz w:val="28"/>
          <w:szCs w:val="28"/>
        </w:rPr>
        <w:t>Интеграл и его применение</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Раздел 7. Геометрия</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Тема 7.1</w:t>
      </w:r>
      <w:r w:rsidR="00A00802" w:rsidRPr="00A00802">
        <w:rPr>
          <w:rFonts w:ascii="Times New Roman" w:hAnsi="Times New Roman" w:cs="Times New Roman"/>
          <w:sz w:val="28"/>
          <w:szCs w:val="28"/>
        </w:rPr>
        <w:t xml:space="preserve"> </w:t>
      </w:r>
      <w:r w:rsidRPr="00A00802">
        <w:rPr>
          <w:rFonts w:ascii="Times New Roman" w:hAnsi="Times New Roman" w:cs="Times New Roman"/>
          <w:sz w:val="28"/>
          <w:szCs w:val="28"/>
        </w:rPr>
        <w:t>Прямые и плоскости в пространстве</w:t>
      </w:r>
    </w:p>
    <w:p w:rsidR="00983CB5" w:rsidRPr="00A00802" w:rsidRDefault="00983CB5"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Тема 7.2</w:t>
      </w:r>
      <w:r w:rsidR="00A00802" w:rsidRPr="00A00802">
        <w:rPr>
          <w:rFonts w:ascii="Times New Roman" w:hAnsi="Times New Roman" w:cs="Times New Roman"/>
          <w:sz w:val="28"/>
          <w:szCs w:val="28"/>
        </w:rPr>
        <w:t xml:space="preserve"> М</w:t>
      </w:r>
      <w:r w:rsidRPr="00A00802">
        <w:rPr>
          <w:rFonts w:ascii="Times New Roman" w:hAnsi="Times New Roman" w:cs="Times New Roman"/>
          <w:sz w:val="28"/>
          <w:szCs w:val="28"/>
        </w:rPr>
        <w:t>ногогранники и круглые тела</w:t>
      </w:r>
    </w:p>
    <w:p w:rsidR="00983CB5" w:rsidRPr="00A00802" w:rsidRDefault="00A00802" w:rsidP="00A0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00802">
        <w:rPr>
          <w:rFonts w:ascii="Times New Roman" w:hAnsi="Times New Roman" w:cs="Times New Roman"/>
          <w:sz w:val="28"/>
          <w:szCs w:val="28"/>
        </w:rPr>
        <w:t>Тема 7.3 Многогранники и круглые тела</w:t>
      </w:r>
    </w:p>
    <w:sectPr w:rsidR="00983CB5" w:rsidRPr="00A00802" w:rsidSect="004817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467B4"/>
    <w:multiLevelType w:val="multilevel"/>
    <w:tmpl w:val="48C629F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11D31"/>
    <w:rsid w:val="00013807"/>
    <w:rsid w:val="000F150D"/>
    <w:rsid w:val="001101A2"/>
    <w:rsid w:val="001646F8"/>
    <w:rsid w:val="004817A1"/>
    <w:rsid w:val="0048791D"/>
    <w:rsid w:val="00711D31"/>
    <w:rsid w:val="00983CB5"/>
    <w:rsid w:val="009C66BB"/>
    <w:rsid w:val="00A00802"/>
    <w:rsid w:val="00A2046B"/>
    <w:rsid w:val="00AE7D14"/>
    <w:rsid w:val="00F12EA2"/>
    <w:rsid w:val="00FB2639"/>
    <w:rsid w:val="00FE57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50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50D"/>
    <w:pPr>
      <w:ind w:left="720"/>
      <w:contextualSpacing/>
    </w:pPr>
  </w:style>
  <w:style w:type="character" w:styleId="a4">
    <w:name w:val="Hyperlink"/>
    <w:uiPriority w:val="99"/>
    <w:unhideWhenUsed/>
    <w:rsid w:val="000F150D"/>
    <w:rPr>
      <w:color w:val="0000FF"/>
      <w:u w:val="single"/>
    </w:rPr>
  </w:style>
  <w:style w:type="paragraph" w:customStyle="1" w:styleId="Style5">
    <w:name w:val="Style5"/>
    <w:basedOn w:val="a"/>
    <w:uiPriority w:val="99"/>
    <w:rsid w:val="00FE572C"/>
    <w:pPr>
      <w:widowControl w:val="0"/>
      <w:autoSpaceDE w:val="0"/>
      <w:autoSpaceDN w:val="0"/>
      <w:adjustRightInd w:val="0"/>
      <w:spacing w:after="0" w:line="275" w:lineRule="exact"/>
    </w:pPr>
    <w:rPr>
      <w:rFonts w:ascii="Times New Roman" w:eastAsia="Times New Roman" w:hAnsi="Times New Roman" w:cs="Times New Roman"/>
      <w:sz w:val="24"/>
      <w:szCs w:val="24"/>
      <w:lang w:eastAsia="ru-RU"/>
    </w:rPr>
  </w:style>
  <w:style w:type="character" w:customStyle="1" w:styleId="FontStyle109">
    <w:name w:val="Font Style109"/>
    <w:uiPriority w:val="99"/>
    <w:rsid w:val="00FE572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863593565">
      <w:bodyDiv w:val="1"/>
      <w:marLeft w:val="0"/>
      <w:marRight w:val="0"/>
      <w:marTop w:val="0"/>
      <w:marBottom w:val="0"/>
      <w:divBdr>
        <w:top w:val="none" w:sz="0" w:space="0" w:color="auto"/>
        <w:left w:val="none" w:sz="0" w:space="0" w:color="auto"/>
        <w:bottom w:val="none" w:sz="0" w:space="0" w:color="auto"/>
        <w:right w:val="none" w:sz="0" w:space="0" w:color="auto"/>
      </w:divBdr>
    </w:div>
    <w:div w:id="2096200744">
      <w:bodyDiv w:val="1"/>
      <w:marLeft w:val="0"/>
      <w:marRight w:val="0"/>
      <w:marTop w:val="0"/>
      <w:marBottom w:val="0"/>
      <w:divBdr>
        <w:top w:val="none" w:sz="0" w:space="0" w:color="auto"/>
        <w:left w:val="none" w:sz="0" w:space="0" w:color="auto"/>
        <w:bottom w:val="none" w:sz="0" w:space="0" w:color="auto"/>
        <w:right w:val="none" w:sz="0" w:space="0" w:color="auto"/>
      </w:divBdr>
    </w:div>
    <w:div w:id="210136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781</Words>
  <Characters>4456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Асан</dc:creator>
  <cp:keywords/>
  <dc:description/>
  <cp:lastModifiedBy>Пользователь</cp:lastModifiedBy>
  <cp:revision>7</cp:revision>
  <dcterms:created xsi:type="dcterms:W3CDTF">2019-09-15T19:10:00Z</dcterms:created>
  <dcterms:modified xsi:type="dcterms:W3CDTF">2019-09-23T19:19:00Z</dcterms:modified>
</cp:coreProperties>
</file>