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8A1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АН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ОТАЦИЯ </w:t>
      </w:r>
    </w:p>
    <w:p w:rsidR="00AE58A1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 </w:t>
      </w:r>
    </w:p>
    <w:p w:rsidR="00AE58A1" w:rsidRPr="00903994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 0</w:t>
      </w:r>
      <w:r w:rsidR="007C4B12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4B12">
        <w:rPr>
          <w:rFonts w:ascii="Times New Roman" w:hAnsi="Times New Roman" w:cs="Times New Roman"/>
          <w:b/>
          <w:bCs/>
          <w:sz w:val="28"/>
          <w:szCs w:val="28"/>
        </w:rPr>
        <w:t>ЭКОНОМИКА ОРГАНИЗАЦИИ</w:t>
      </w:r>
    </w:p>
    <w:p w:rsidR="00AE58A1" w:rsidRPr="00903994" w:rsidRDefault="00AE58A1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4B12" w:rsidRPr="007C4B12" w:rsidRDefault="007C4B12" w:rsidP="007C4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B12">
        <w:rPr>
          <w:rFonts w:ascii="Times New Roman" w:hAnsi="Times New Roman" w:cs="Times New Roman"/>
          <w:b/>
          <w:sz w:val="28"/>
          <w:szCs w:val="28"/>
        </w:rPr>
        <w:t>1.1 Область применения рабочей программы</w:t>
      </w:r>
    </w:p>
    <w:p w:rsidR="007C4B12" w:rsidRPr="007C4B12" w:rsidRDefault="007C4B12" w:rsidP="007C4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 11.02.12 «Почтовая связь».</w:t>
      </w:r>
    </w:p>
    <w:p w:rsidR="007C4B12" w:rsidRPr="007C4B12" w:rsidRDefault="007C4B12" w:rsidP="007C4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4B12" w:rsidRPr="007C4B12" w:rsidRDefault="007C4B12" w:rsidP="007C4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b/>
          <w:sz w:val="28"/>
          <w:szCs w:val="28"/>
        </w:rPr>
        <w:t xml:space="preserve">1.2 Место учебной дисциплины в структуре основной профессиональной образовательной программы: </w:t>
      </w:r>
      <w:r w:rsidRPr="007C4B12">
        <w:rPr>
          <w:rFonts w:ascii="Times New Roman" w:hAnsi="Times New Roman" w:cs="Times New Roman"/>
          <w:sz w:val="28"/>
          <w:szCs w:val="28"/>
        </w:rPr>
        <w:t xml:space="preserve">профессиональный цикл, </w:t>
      </w:r>
      <w:proofErr w:type="spellStart"/>
      <w:r w:rsidRPr="007C4B12">
        <w:rPr>
          <w:rFonts w:ascii="Times New Roman" w:hAnsi="Times New Roman" w:cs="Times New Roman"/>
          <w:sz w:val="28"/>
          <w:szCs w:val="28"/>
        </w:rPr>
        <w:t>общепрофессиональные</w:t>
      </w:r>
      <w:proofErr w:type="spellEnd"/>
      <w:r w:rsidRPr="007C4B12">
        <w:rPr>
          <w:rFonts w:ascii="Times New Roman" w:hAnsi="Times New Roman" w:cs="Times New Roman"/>
          <w:sz w:val="28"/>
          <w:szCs w:val="28"/>
        </w:rPr>
        <w:t xml:space="preserve"> дисциплины</w:t>
      </w:r>
    </w:p>
    <w:p w:rsidR="007C4B12" w:rsidRPr="007C4B12" w:rsidRDefault="007C4B12" w:rsidP="007C4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4B12" w:rsidRPr="007C4B12" w:rsidRDefault="007C4B12" w:rsidP="007C4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7C4B12">
        <w:rPr>
          <w:rFonts w:ascii="Times New Roman" w:hAnsi="Times New Roman" w:cs="Times New Roman"/>
          <w:b/>
          <w:sz w:val="28"/>
          <w:szCs w:val="28"/>
        </w:rPr>
        <w:t>уметь</w:t>
      </w:r>
      <w:r w:rsidRPr="007C4B12">
        <w:rPr>
          <w:rFonts w:ascii="Times New Roman" w:hAnsi="Times New Roman" w:cs="Times New Roman"/>
          <w:sz w:val="28"/>
          <w:szCs w:val="28"/>
        </w:rPr>
        <w:t>: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-рассчитывать основные технико-экономические показатели деятельности отделения почтовой связи;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-рассчитывать численность работников объекта почтовой связи;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-осуществлять контроль учета рабочего времени и начислению заработанной платы;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-анализировать бухгалтерский баланс объекта почтовой связи;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-оценивать финансовую устойчивость предприятия;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-давать диагностику банкротства предприятия.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7C4B12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-основные принципы построения почтовой связи;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-структуру управления почтовой связи;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-структуру управления федеральной почтовой связи, его подразделений, функции цехов, участков;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-политику Федерального государственного унитарного предприятия «Почта России» в области качества;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-показатели качества работы почтовой связи;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-понятие о производственных процессах;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-виды почтовой связи;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-механизмы ценообразования на продукцию (услуги) почтовой связи;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-методы экономического анализа;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-показатели, характеризующие финансовую устойчивость предприятия;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-формы оплаты труда в современных условиях;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-методы экономического воздействия с целью повышения эффективности использования кадровых и других ресурсов;</w:t>
      </w:r>
    </w:p>
    <w:p w:rsidR="007C4B12" w:rsidRPr="007C4B12" w:rsidRDefault="007C4B12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-формы статистической отчетности в объектах почтовой связи.</w:t>
      </w:r>
    </w:p>
    <w:p w:rsidR="00AE58A1" w:rsidRPr="007C4B12" w:rsidRDefault="00AE58A1" w:rsidP="007C4B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B12" w:rsidRPr="007C4B12" w:rsidRDefault="007C4B12" w:rsidP="007C4B12">
      <w:pPr>
        <w:pStyle w:val="a5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C4B12">
        <w:rPr>
          <w:b/>
          <w:sz w:val="28"/>
          <w:szCs w:val="28"/>
        </w:rPr>
        <w:t>Рекомендуемое количество часов на освоение программы дисциплины:</w:t>
      </w:r>
    </w:p>
    <w:p w:rsidR="007C4B12" w:rsidRPr="007C4B12" w:rsidRDefault="007C4B12" w:rsidP="007C4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студента  - 144 часа, </w:t>
      </w:r>
    </w:p>
    <w:p w:rsidR="007C4B12" w:rsidRPr="007C4B12" w:rsidRDefault="007C4B12" w:rsidP="007C4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>в том числе:</w:t>
      </w:r>
    </w:p>
    <w:p w:rsidR="007C4B12" w:rsidRPr="007C4B12" w:rsidRDefault="007C4B12" w:rsidP="007C4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студента – 96 часов; </w:t>
      </w:r>
    </w:p>
    <w:p w:rsidR="007C4B12" w:rsidRPr="007C4B12" w:rsidRDefault="007C4B12" w:rsidP="007C4B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B12">
        <w:rPr>
          <w:rFonts w:ascii="Times New Roman" w:hAnsi="Times New Roman" w:cs="Times New Roman"/>
          <w:sz w:val="28"/>
          <w:szCs w:val="28"/>
        </w:rPr>
        <w:lastRenderedPageBreak/>
        <w:t>самостоятельной работы студента – 48 часов.</w:t>
      </w:r>
    </w:p>
    <w:p w:rsidR="00AE58A1" w:rsidRPr="000A7AED" w:rsidRDefault="00AE58A1" w:rsidP="000A7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A1" w:rsidRDefault="007C4B12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AE58A1" w:rsidRPr="00903994">
        <w:rPr>
          <w:rFonts w:ascii="Times New Roman" w:hAnsi="Times New Roman" w:cs="Times New Roman"/>
          <w:b/>
          <w:bCs/>
          <w:sz w:val="28"/>
          <w:szCs w:val="28"/>
        </w:rPr>
        <w:t>5. Содержание учебной дисциплины</w:t>
      </w:r>
    </w:p>
    <w:p w:rsidR="0049508F" w:rsidRPr="00903994" w:rsidRDefault="0049508F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08F">
        <w:rPr>
          <w:rFonts w:ascii="Times New Roman" w:hAnsi="Times New Roman" w:cs="Times New Roman"/>
          <w:b/>
          <w:sz w:val="28"/>
          <w:szCs w:val="28"/>
        </w:rPr>
        <w:t>Раздел 1. Отрасль связи в рыночной экономике</w:t>
      </w:r>
      <w:r w:rsidRPr="00495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08F">
        <w:rPr>
          <w:rFonts w:ascii="Times New Roman" w:hAnsi="Times New Roman" w:cs="Times New Roman"/>
          <w:sz w:val="28"/>
          <w:szCs w:val="28"/>
        </w:rPr>
        <w:t>Тема 1.1  Связь – отрасль инфраструктуры и ее значение</w:t>
      </w: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9508F">
        <w:rPr>
          <w:rFonts w:ascii="Times New Roman" w:hAnsi="Times New Roman" w:cs="Times New Roman"/>
          <w:bCs/>
          <w:sz w:val="28"/>
          <w:szCs w:val="28"/>
        </w:rPr>
        <w:t xml:space="preserve">Тема 1.2  </w:t>
      </w:r>
      <w:r w:rsidRPr="0049508F">
        <w:rPr>
          <w:rFonts w:ascii="Times New Roman" w:hAnsi="Times New Roman" w:cs="Times New Roman"/>
          <w:noProof/>
          <w:sz w:val="28"/>
          <w:szCs w:val="28"/>
        </w:rPr>
        <w:t>Предприятие в условиях рыночной экономики</w:t>
      </w:r>
    </w:p>
    <w:p w:rsidR="007C4B12" w:rsidRPr="0049508F" w:rsidRDefault="007C4B12" w:rsidP="00495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08F">
        <w:rPr>
          <w:rFonts w:ascii="Times New Roman" w:hAnsi="Times New Roman" w:cs="Times New Roman"/>
          <w:bCs/>
          <w:sz w:val="28"/>
          <w:szCs w:val="28"/>
        </w:rPr>
        <w:t>Тема 1.3</w:t>
      </w:r>
      <w:r w:rsidR="004950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508F">
        <w:rPr>
          <w:rFonts w:ascii="Times New Roman" w:hAnsi="Times New Roman" w:cs="Times New Roman"/>
          <w:sz w:val="28"/>
          <w:szCs w:val="28"/>
        </w:rPr>
        <w:t>Организация производства</w:t>
      </w:r>
    </w:p>
    <w:p w:rsidR="007C4B12" w:rsidRPr="0049508F" w:rsidRDefault="007C4B12" w:rsidP="00495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508F">
        <w:rPr>
          <w:rFonts w:ascii="Times New Roman" w:hAnsi="Times New Roman" w:cs="Times New Roman"/>
          <w:b/>
          <w:bCs/>
          <w:sz w:val="28"/>
          <w:szCs w:val="28"/>
        </w:rPr>
        <w:t xml:space="preserve">Раздел 2 </w:t>
      </w:r>
      <w:r w:rsidRPr="0049508F">
        <w:rPr>
          <w:rFonts w:ascii="Times New Roman" w:hAnsi="Times New Roman" w:cs="Times New Roman"/>
          <w:b/>
          <w:sz w:val="28"/>
          <w:szCs w:val="28"/>
        </w:rPr>
        <w:t xml:space="preserve"> Производственные ресурсы связи</w:t>
      </w:r>
    </w:p>
    <w:p w:rsidR="007C4B12" w:rsidRPr="0049508F" w:rsidRDefault="007C4B12" w:rsidP="00495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9508F">
        <w:rPr>
          <w:rFonts w:ascii="Times New Roman" w:hAnsi="Times New Roman" w:cs="Times New Roman"/>
          <w:bCs/>
          <w:sz w:val="28"/>
          <w:szCs w:val="28"/>
        </w:rPr>
        <w:t>Тема 2.1 Имущество, основной и оборотный капитал</w:t>
      </w:r>
    </w:p>
    <w:p w:rsidR="007C4B12" w:rsidRPr="0049508F" w:rsidRDefault="007C4B12" w:rsidP="00495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08F">
        <w:rPr>
          <w:rFonts w:ascii="Times New Roman" w:hAnsi="Times New Roman" w:cs="Times New Roman"/>
          <w:bCs/>
          <w:sz w:val="28"/>
          <w:szCs w:val="28"/>
        </w:rPr>
        <w:t>Тема 2.2  Трудовые ресурсы предприятия. Эффективность использования трудовых ресурсов.</w:t>
      </w: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9508F">
        <w:rPr>
          <w:rFonts w:ascii="Times New Roman" w:hAnsi="Times New Roman" w:cs="Times New Roman"/>
          <w:b/>
          <w:bCs/>
          <w:sz w:val="28"/>
          <w:szCs w:val="28"/>
        </w:rPr>
        <w:t xml:space="preserve">Раздел 3 </w:t>
      </w:r>
      <w:r w:rsidRPr="004950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508F">
        <w:rPr>
          <w:rFonts w:ascii="Times New Roman" w:hAnsi="Times New Roman" w:cs="Times New Roman"/>
          <w:b/>
          <w:sz w:val="28"/>
          <w:szCs w:val="28"/>
        </w:rPr>
        <w:t>Экономический механизм</w:t>
      </w:r>
      <w:proofErr w:type="gramEnd"/>
      <w:r w:rsidRPr="0049508F">
        <w:rPr>
          <w:rFonts w:ascii="Times New Roman" w:hAnsi="Times New Roman" w:cs="Times New Roman"/>
          <w:b/>
          <w:sz w:val="28"/>
          <w:szCs w:val="28"/>
        </w:rPr>
        <w:t xml:space="preserve"> функционирования отрасли связи</w:t>
      </w:r>
      <w:r w:rsidRPr="00495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08F">
        <w:rPr>
          <w:rFonts w:ascii="Times New Roman" w:hAnsi="Times New Roman" w:cs="Times New Roman"/>
          <w:sz w:val="28"/>
          <w:szCs w:val="28"/>
        </w:rPr>
        <w:t>Тема 3.1 Прогнозирование и планирование деятельности отрасли</w:t>
      </w: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</w:pPr>
      <w:r w:rsidRPr="0049508F">
        <w:rPr>
          <w:rFonts w:ascii="Times New Roman" w:hAnsi="Times New Roman" w:cs="Times New Roman"/>
          <w:bCs/>
          <w:sz w:val="28"/>
          <w:szCs w:val="28"/>
        </w:rPr>
        <w:t>Тема 3.2.</w:t>
      </w:r>
      <w:r w:rsidRPr="0049508F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Издержки производства и себестоимость продукции, услуг</w:t>
      </w: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08F">
        <w:rPr>
          <w:rFonts w:ascii="Times New Roman" w:hAnsi="Times New Roman" w:cs="Times New Roman"/>
          <w:bCs/>
          <w:sz w:val="28"/>
          <w:szCs w:val="28"/>
        </w:rPr>
        <w:t xml:space="preserve">Тема 3.3 </w:t>
      </w:r>
      <w:r w:rsidRPr="0049508F">
        <w:rPr>
          <w:rFonts w:ascii="Times New Roman" w:hAnsi="Times New Roman" w:cs="Times New Roman"/>
          <w:sz w:val="28"/>
          <w:szCs w:val="28"/>
        </w:rPr>
        <w:t>Тарифная политика и механизм ценообразования в связи</w:t>
      </w: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08F">
        <w:rPr>
          <w:rFonts w:ascii="Times New Roman" w:hAnsi="Times New Roman" w:cs="Times New Roman"/>
          <w:bCs/>
          <w:sz w:val="28"/>
          <w:szCs w:val="28"/>
        </w:rPr>
        <w:t xml:space="preserve">Тема 3.4 </w:t>
      </w:r>
      <w:r w:rsidRPr="0049508F">
        <w:rPr>
          <w:rFonts w:ascii="Times New Roman" w:hAnsi="Times New Roman" w:cs="Times New Roman"/>
          <w:sz w:val="28"/>
          <w:szCs w:val="28"/>
        </w:rPr>
        <w:t xml:space="preserve"> Качество и конкурентоспособность продукции</w:t>
      </w: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08F">
        <w:rPr>
          <w:rFonts w:ascii="Times New Roman" w:hAnsi="Times New Roman" w:cs="Times New Roman"/>
          <w:bCs/>
          <w:sz w:val="28"/>
          <w:szCs w:val="28"/>
        </w:rPr>
        <w:t xml:space="preserve">Тема 3.5 </w:t>
      </w:r>
      <w:r w:rsidRPr="0049508F">
        <w:rPr>
          <w:rFonts w:ascii="Times New Roman" w:hAnsi="Times New Roman" w:cs="Times New Roman"/>
          <w:sz w:val="28"/>
          <w:szCs w:val="28"/>
        </w:rPr>
        <w:t>Инновационная и инвестиционная политика</w:t>
      </w: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508F">
        <w:rPr>
          <w:rFonts w:ascii="Times New Roman" w:hAnsi="Times New Roman" w:cs="Times New Roman"/>
          <w:b/>
          <w:sz w:val="28"/>
          <w:szCs w:val="28"/>
        </w:rPr>
        <w:t>Раздел 4. Финансовые результаты и эффективность хозяйственной деятельности отрасли связи</w:t>
      </w: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08F">
        <w:rPr>
          <w:rFonts w:ascii="Times New Roman" w:hAnsi="Times New Roman" w:cs="Times New Roman"/>
          <w:sz w:val="28"/>
          <w:szCs w:val="28"/>
        </w:rPr>
        <w:t>Тема 4.1</w:t>
      </w:r>
      <w:r w:rsidRPr="004950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508F">
        <w:rPr>
          <w:rFonts w:ascii="Times New Roman" w:hAnsi="Times New Roman" w:cs="Times New Roman"/>
          <w:sz w:val="28"/>
          <w:szCs w:val="28"/>
        </w:rPr>
        <w:t>Доходы связи (выручка) и методика их определения</w:t>
      </w: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 w:rsidRPr="0049508F">
        <w:rPr>
          <w:rFonts w:ascii="Times New Roman" w:hAnsi="Times New Roman" w:cs="Times New Roman"/>
          <w:bCs/>
          <w:sz w:val="28"/>
          <w:szCs w:val="28"/>
        </w:rPr>
        <w:t xml:space="preserve">Тема 4.2 </w:t>
      </w:r>
      <w:r w:rsidRPr="0049508F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Прибыль и рентабельность</w:t>
      </w: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08F">
        <w:rPr>
          <w:rFonts w:ascii="Times New Roman" w:hAnsi="Times New Roman" w:cs="Times New Roman"/>
          <w:bCs/>
          <w:sz w:val="28"/>
          <w:szCs w:val="28"/>
        </w:rPr>
        <w:t xml:space="preserve">Тема 4.3 </w:t>
      </w:r>
      <w:r w:rsidRPr="0049508F">
        <w:rPr>
          <w:rFonts w:ascii="Times New Roman" w:hAnsi="Times New Roman" w:cs="Times New Roman"/>
          <w:sz w:val="28"/>
          <w:szCs w:val="28"/>
        </w:rPr>
        <w:t>Финансовые ресурсы</w:t>
      </w:r>
    </w:p>
    <w:p w:rsidR="007C4B12" w:rsidRPr="0049508F" w:rsidRDefault="007C4B12" w:rsidP="00495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08F">
        <w:rPr>
          <w:rFonts w:ascii="Times New Roman" w:hAnsi="Times New Roman" w:cs="Times New Roman"/>
          <w:bCs/>
          <w:sz w:val="28"/>
          <w:szCs w:val="28"/>
        </w:rPr>
        <w:t xml:space="preserve">Тема 4.4 </w:t>
      </w:r>
      <w:r w:rsidRPr="0049508F">
        <w:rPr>
          <w:rFonts w:ascii="Times New Roman" w:hAnsi="Times New Roman" w:cs="Times New Roman"/>
          <w:sz w:val="28"/>
          <w:szCs w:val="28"/>
        </w:rPr>
        <w:t>Анализ хозяйственной деятельности предприятий связи</w:t>
      </w:r>
    </w:p>
    <w:sectPr w:rsidR="007C4B12" w:rsidRPr="0049508F" w:rsidSect="004B3CD4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">
    <w:nsid w:val="1C4828B0"/>
    <w:multiLevelType w:val="multilevel"/>
    <w:tmpl w:val="917E26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9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3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03994"/>
    <w:rsid w:val="000A26D3"/>
    <w:rsid w:val="000A7AED"/>
    <w:rsid w:val="002905F1"/>
    <w:rsid w:val="002937E0"/>
    <w:rsid w:val="002E3EC9"/>
    <w:rsid w:val="00453CED"/>
    <w:rsid w:val="00493FD7"/>
    <w:rsid w:val="0049508F"/>
    <w:rsid w:val="004B3CD4"/>
    <w:rsid w:val="0059229C"/>
    <w:rsid w:val="005F420A"/>
    <w:rsid w:val="007C4B12"/>
    <w:rsid w:val="00804778"/>
    <w:rsid w:val="00837F3C"/>
    <w:rsid w:val="00867617"/>
    <w:rsid w:val="00903994"/>
    <w:rsid w:val="00980B07"/>
    <w:rsid w:val="00A313C9"/>
    <w:rsid w:val="00A418F0"/>
    <w:rsid w:val="00A4266C"/>
    <w:rsid w:val="00A96B9B"/>
    <w:rsid w:val="00AE58A1"/>
    <w:rsid w:val="00B03B5D"/>
    <w:rsid w:val="00B93BD7"/>
    <w:rsid w:val="00C07E08"/>
    <w:rsid w:val="00CA7CCF"/>
    <w:rsid w:val="00F95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FD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B93BD7"/>
  </w:style>
  <w:style w:type="paragraph" w:styleId="a3">
    <w:name w:val="Balloon Text"/>
    <w:basedOn w:val="a"/>
    <w:link w:val="a4"/>
    <w:uiPriority w:val="99"/>
    <w:semiHidden/>
    <w:rsid w:val="00B93B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93FD7"/>
    <w:rPr>
      <w:rFonts w:ascii="Times New Roman" w:hAnsi="Times New Roman" w:cs="Times New Roman"/>
      <w:sz w:val="2"/>
      <w:szCs w:val="2"/>
      <w:lang w:eastAsia="en-US"/>
    </w:rPr>
  </w:style>
  <w:style w:type="paragraph" w:styleId="a5">
    <w:name w:val="List Paragraph"/>
    <w:basedOn w:val="a"/>
    <w:uiPriority w:val="34"/>
    <w:qFormat/>
    <w:rsid w:val="007C4B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2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</vt:lpstr>
    </vt:vector>
  </TitlesOfParts>
  <Company>СВПУСиКТ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</dc:title>
  <dc:creator>Наташа</dc:creator>
  <cp:lastModifiedBy>Наталья</cp:lastModifiedBy>
  <cp:revision>2</cp:revision>
  <cp:lastPrinted>2019-09-19T09:23:00Z</cp:lastPrinted>
  <dcterms:created xsi:type="dcterms:W3CDTF">2019-10-01T20:25:00Z</dcterms:created>
  <dcterms:modified xsi:type="dcterms:W3CDTF">2019-10-01T20:25:00Z</dcterms:modified>
</cp:coreProperties>
</file>